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242A3" w14:textId="693632A6" w:rsidR="00121722" w:rsidRPr="00BD0866" w:rsidRDefault="007255D7" w:rsidP="00BD0866">
      <w:pPr>
        <w:spacing w:after="0" w:line="240" w:lineRule="auto"/>
        <w:jc w:val="right"/>
        <w:rPr>
          <w:rFonts w:ascii="Times New Roman" w:hAnsi="Times New Roman" w:cs="Times New Roman"/>
          <w:sz w:val="28"/>
          <w:szCs w:val="28"/>
        </w:rPr>
      </w:pPr>
      <w:r w:rsidRPr="00BD0866">
        <w:rPr>
          <w:rFonts w:ascii="Times New Roman" w:hAnsi="Times New Roman" w:cs="Times New Roman"/>
          <w:sz w:val="28"/>
          <w:szCs w:val="28"/>
        </w:rPr>
        <w:t>Додаток 1</w:t>
      </w:r>
    </w:p>
    <w:p w14:paraId="35D9315A" w14:textId="07C2B8C2" w:rsidR="007255D7" w:rsidRPr="00BD0866" w:rsidRDefault="00E32B0A" w:rsidP="00BD086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д</w:t>
      </w:r>
      <w:r w:rsidR="007255D7" w:rsidRPr="00BD0866">
        <w:rPr>
          <w:rFonts w:ascii="Times New Roman" w:hAnsi="Times New Roman" w:cs="Times New Roman"/>
          <w:sz w:val="28"/>
          <w:szCs w:val="28"/>
        </w:rPr>
        <w:t xml:space="preserve">о АНАЛІЗУ регуляторного впливу </w:t>
      </w:r>
    </w:p>
    <w:p w14:paraId="2B49D111" w14:textId="7A01E5C8" w:rsidR="007255D7" w:rsidRPr="00BD0866" w:rsidRDefault="007255D7" w:rsidP="00BD0866">
      <w:pPr>
        <w:spacing w:after="0" w:line="240" w:lineRule="auto"/>
        <w:jc w:val="right"/>
        <w:rPr>
          <w:rFonts w:ascii="Times New Roman" w:hAnsi="Times New Roman" w:cs="Times New Roman"/>
          <w:sz w:val="28"/>
          <w:szCs w:val="28"/>
        </w:rPr>
      </w:pPr>
      <w:proofErr w:type="spellStart"/>
      <w:r w:rsidRPr="00BD0866">
        <w:rPr>
          <w:rFonts w:ascii="Times New Roman" w:hAnsi="Times New Roman" w:cs="Times New Roman"/>
          <w:sz w:val="28"/>
          <w:szCs w:val="28"/>
        </w:rPr>
        <w:t>проєкту</w:t>
      </w:r>
      <w:proofErr w:type="spellEnd"/>
      <w:r w:rsidRPr="00BD0866">
        <w:rPr>
          <w:rFonts w:ascii="Times New Roman" w:hAnsi="Times New Roman" w:cs="Times New Roman"/>
          <w:sz w:val="28"/>
          <w:szCs w:val="28"/>
        </w:rPr>
        <w:t xml:space="preserve"> рішення </w:t>
      </w:r>
    </w:p>
    <w:p w14:paraId="1F402959" w14:textId="77777777" w:rsidR="007255D7" w:rsidRPr="00BD0866" w:rsidRDefault="007255D7" w:rsidP="00BD0866">
      <w:pPr>
        <w:spacing w:after="0" w:line="240" w:lineRule="auto"/>
        <w:jc w:val="right"/>
        <w:rPr>
          <w:rFonts w:ascii="Times New Roman" w:hAnsi="Times New Roman" w:cs="Times New Roman"/>
          <w:sz w:val="28"/>
          <w:szCs w:val="28"/>
        </w:rPr>
      </w:pPr>
      <w:r w:rsidRPr="00BD0866">
        <w:rPr>
          <w:rFonts w:ascii="Times New Roman" w:hAnsi="Times New Roman" w:cs="Times New Roman"/>
          <w:sz w:val="28"/>
          <w:szCs w:val="28"/>
        </w:rPr>
        <w:t xml:space="preserve">Виконавчого комітету </w:t>
      </w:r>
      <w:proofErr w:type="spellStart"/>
      <w:r w:rsidRPr="00BD0866">
        <w:rPr>
          <w:rFonts w:ascii="Times New Roman" w:hAnsi="Times New Roman" w:cs="Times New Roman"/>
          <w:sz w:val="28"/>
          <w:szCs w:val="28"/>
        </w:rPr>
        <w:t>Димерської</w:t>
      </w:r>
      <w:proofErr w:type="spellEnd"/>
      <w:r w:rsidRPr="00BD0866">
        <w:rPr>
          <w:rFonts w:ascii="Times New Roman" w:hAnsi="Times New Roman" w:cs="Times New Roman"/>
          <w:sz w:val="28"/>
          <w:szCs w:val="28"/>
        </w:rPr>
        <w:t xml:space="preserve"> селищної ради </w:t>
      </w:r>
    </w:p>
    <w:p w14:paraId="548A3419" w14:textId="77777777" w:rsidR="007255D7" w:rsidRPr="00BD0866" w:rsidRDefault="007255D7" w:rsidP="00BD0866">
      <w:pPr>
        <w:spacing w:after="0" w:line="240" w:lineRule="auto"/>
        <w:jc w:val="right"/>
        <w:rPr>
          <w:rFonts w:ascii="Times New Roman" w:hAnsi="Times New Roman" w:cs="Times New Roman"/>
          <w:sz w:val="28"/>
          <w:szCs w:val="28"/>
        </w:rPr>
      </w:pPr>
      <w:r w:rsidRPr="00BD0866">
        <w:rPr>
          <w:rFonts w:ascii="Times New Roman" w:hAnsi="Times New Roman" w:cs="Times New Roman"/>
          <w:sz w:val="28"/>
          <w:szCs w:val="28"/>
        </w:rPr>
        <w:t xml:space="preserve">«Про затвердження правил розміщення зовнішньої реклами </w:t>
      </w:r>
    </w:p>
    <w:p w14:paraId="5F41E8A3" w14:textId="2D70B881" w:rsidR="007255D7" w:rsidRPr="00BD0866" w:rsidRDefault="007255D7" w:rsidP="00BD0866">
      <w:pPr>
        <w:spacing w:after="0" w:line="240" w:lineRule="auto"/>
        <w:jc w:val="right"/>
        <w:rPr>
          <w:rFonts w:ascii="Times New Roman" w:hAnsi="Times New Roman" w:cs="Times New Roman"/>
          <w:sz w:val="28"/>
          <w:szCs w:val="28"/>
        </w:rPr>
      </w:pPr>
      <w:r w:rsidRPr="00BD0866">
        <w:rPr>
          <w:rFonts w:ascii="Times New Roman" w:hAnsi="Times New Roman" w:cs="Times New Roman"/>
          <w:sz w:val="28"/>
          <w:szCs w:val="28"/>
        </w:rPr>
        <w:t xml:space="preserve">на території </w:t>
      </w:r>
      <w:proofErr w:type="spellStart"/>
      <w:r w:rsidRPr="00BD0866">
        <w:rPr>
          <w:rFonts w:ascii="Times New Roman" w:hAnsi="Times New Roman" w:cs="Times New Roman"/>
          <w:sz w:val="28"/>
          <w:szCs w:val="28"/>
        </w:rPr>
        <w:t>Димерської</w:t>
      </w:r>
      <w:proofErr w:type="spellEnd"/>
      <w:r w:rsidRPr="00BD0866">
        <w:rPr>
          <w:rFonts w:ascii="Times New Roman" w:hAnsi="Times New Roman" w:cs="Times New Roman"/>
          <w:sz w:val="28"/>
          <w:szCs w:val="28"/>
        </w:rPr>
        <w:t xml:space="preserve"> селищної територіальної громади»</w:t>
      </w:r>
    </w:p>
    <w:p w14:paraId="5862E848" w14:textId="6575ED91" w:rsidR="007255D7" w:rsidRPr="00BD0866" w:rsidRDefault="007255D7" w:rsidP="00BD0866">
      <w:pPr>
        <w:spacing w:after="0" w:line="240" w:lineRule="auto"/>
        <w:jc w:val="right"/>
        <w:rPr>
          <w:rFonts w:ascii="Times New Roman" w:hAnsi="Times New Roman" w:cs="Times New Roman"/>
          <w:sz w:val="28"/>
          <w:szCs w:val="28"/>
        </w:rPr>
      </w:pPr>
    </w:p>
    <w:p w14:paraId="7827C497" w14:textId="52DDA7CC" w:rsidR="007255D7" w:rsidRPr="00BD0866" w:rsidRDefault="007255D7" w:rsidP="00BD0866">
      <w:pPr>
        <w:spacing w:after="0" w:line="240" w:lineRule="auto"/>
        <w:jc w:val="center"/>
        <w:rPr>
          <w:rFonts w:ascii="Times New Roman" w:hAnsi="Times New Roman" w:cs="Times New Roman"/>
          <w:b/>
          <w:bCs/>
          <w:sz w:val="28"/>
          <w:szCs w:val="28"/>
        </w:rPr>
      </w:pPr>
      <w:r w:rsidRPr="00BD0866">
        <w:rPr>
          <w:rFonts w:ascii="Times New Roman" w:hAnsi="Times New Roman" w:cs="Times New Roman"/>
          <w:b/>
          <w:bCs/>
          <w:sz w:val="28"/>
          <w:szCs w:val="28"/>
        </w:rPr>
        <w:t>ТЕСТ</w:t>
      </w:r>
    </w:p>
    <w:p w14:paraId="1C7B1873" w14:textId="119DAFF5" w:rsidR="007255D7" w:rsidRPr="00BD0866" w:rsidRDefault="007255D7" w:rsidP="00BD0866">
      <w:pPr>
        <w:spacing w:after="0" w:line="240" w:lineRule="auto"/>
        <w:jc w:val="center"/>
        <w:rPr>
          <w:rFonts w:ascii="Times New Roman" w:hAnsi="Times New Roman" w:cs="Times New Roman"/>
          <w:b/>
          <w:bCs/>
          <w:sz w:val="28"/>
          <w:szCs w:val="28"/>
        </w:rPr>
      </w:pPr>
      <w:r w:rsidRPr="00BD0866">
        <w:rPr>
          <w:rFonts w:ascii="Times New Roman" w:hAnsi="Times New Roman" w:cs="Times New Roman"/>
          <w:b/>
          <w:bCs/>
          <w:sz w:val="28"/>
          <w:szCs w:val="28"/>
        </w:rPr>
        <w:t>Малого підприємства (М-Тест)</w:t>
      </w:r>
    </w:p>
    <w:p w14:paraId="69740E1D" w14:textId="244E4CA6" w:rsidR="007255D7" w:rsidRPr="00BD0866" w:rsidRDefault="007255D7" w:rsidP="00BD0866">
      <w:pPr>
        <w:spacing w:after="0" w:line="240" w:lineRule="auto"/>
        <w:jc w:val="center"/>
        <w:rPr>
          <w:rFonts w:ascii="Times New Roman" w:hAnsi="Times New Roman" w:cs="Times New Roman"/>
          <w:b/>
          <w:bCs/>
          <w:sz w:val="28"/>
          <w:szCs w:val="28"/>
        </w:rPr>
      </w:pPr>
    </w:p>
    <w:p w14:paraId="6ADF352C" w14:textId="2F1B7CF9" w:rsidR="007255D7" w:rsidRPr="00BD0866" w:rsidRDefault="007255D7" w:rsidP="00BD0866">
      <w:pPr>
        <w:spacing w:after="0" w:line="240" w:lineRule="auto"/>
        <w:jc w:val="both"/>
        <w:rPr>
          <w:rFonts w:ascii="Times New Roman" w:hAnsi="Times New Roman" w:cs="Times New Roman"/>
          <w:b/>
          <w:bCs/>
          <w:sz w:val="28"/>
          <w:szCs w:val="28"/>
        </w:rPr>
      </w:pPr>
      <w:r w:rsidRPr="00BD0866">
        <w:rPr>
          <w:rFonts w:ascii="Times New Roman" w:hAnsi="Times New Roman" w:cs="Times New Roman"/>
          <w:b/>
          <w:bCs/>
          <w:sz w:val="28"/>
          <w:szCs w:val="28"/>
        </w:rPr>
        <w:t>1.</w:t>
      </w:r>
      <w:r w:rsidRPr="00BD0866">
        <w:rPr>
          <w:rFonts w:ascii="Times New Roman" w:hAnsi="Times New Roman" w:cs="Times New Roman"/>
          <w:b/>
          <w:bCs/>
          <w:sz w:val="28"/>
          <w:szCs w:val="28"/>
        </w:rPr>
        <w:tab/>
        <w:t>Консультації з представниками мікро- та малого підприємства щодо оцінки впливу регулювання.</w:t>
      </w:r>
    </w:p>
    <w:p w14:paraId="4C962510" w14:textId="3718B107" w:rsidR="007255D7" w:rsidRPr="00BD0866" w:rsidRDefault="007255D7" w:rsidP="00BD0866">
      <w:pPr>
        <w:spacing w:after="0" w:line="240" w:lineRule="auto"/>
        <w:jc w:val="both"/>
        <w:rPr>
          <w:rFonts w:ascii="Times New Roman" w:hAnsi="Times New Roman" w:cs="Times New Roman"/>
          <w:b/>
          <w:bCs/>
          <w:sz w:val="28"/>
          <w:szCs w:val="28"/>
        </w:rPr>
      </w:pPr>
    </w:p>
    <w:p w14:paraId="494C27B1" w14:textId="53017224" w:rsidR="007255D7" w:rsidRPr="00BD0866" w:rsidRDefault="007255D7" w:rsidP="00BD0866">
      <w:pPr>
        <w:spacing w:after="0" w:line="240" w:lineRule="auto"/>
        <w:jc w:val="both"/>
        <w:rPr>
          <w:rFonts w:ascii="Times New Roman" w:hAnsi="Times New Roman" w:cs="Times New Roman"/>
          <w:sz w:val="28"/>
          <w:szCs w:val="28"/>
        </w:rPr>
      </w:pPr>
      <w:r w:rsidRPr="00BD0866">
        <w:rPr>
          <w:rFonts w:ascii="Times New Roman" w:hAnsi="Times New Roman" w:cs="Times New Roman"/>
          <w:b/>
          <w:bCs/>
          <w:sz w:val="28"/>
          <w:szCs w:val="28"/>
        </w:rPr>
        <w:tab/>
      </w:r>
      <w:r w:rsidRPr="00BD0866">
        <w:rPr>
          <w:rFonts w:ascii="Times New Roman" w:hAnsi="Times New Roman" w:cs="Times New Roman"/>
          <w:sz w:val="28"/>
          <w:szCs w:val="28"/>
        </w:rPr>
        <w:t xml:space="preserve">Консультації щодо визначення впливу запропонованого регулювання на </w:t>
      </w:r>
      <w:proofErr w:type="spellStart"/>
      <w:r w:rsidRPr="00BD0866">
        <w:rPr>
          <w:rFonts w:ascii="Times New Roman" w:hAnsi="Times New Roman" w:cs="Times New Roman"/>
          <w:sz w:val="28"/>
          <w:szCs w:val="28"/>
        </w:rPr>
        <w:t>суб</w:t>
      </w:r>
      <w:proofErr w:type="spellEnd"/>
      <w:r w:rsidRPr="00BD0866">
        <w:rPr>
          <w:rFonts w:ascii="Times New Roman" w:hAnsi="Times New Roman" w:cs="Times New Roman"/>
          <w:sz w:val="28"/>
          <w:szCs w:val="28"/>
          <w:lang w:val="ru-RU"/>
        </w:rPr>
        <w:t>’</w:t>
      </w:r>
      <w:proofErr w:type="spellStart"/>
      <w:r w:rsidRPr="00BD0866">
        <w:rPr>
          <w:rFonts w:ascii="Times New Roman" w:hAnsi="Times New Roman" w:cs="Times New Roman"/>
          <w:sz w:val="28"/>
          <w:szCs w:val="28"/>
        </w:rPr>
        <w:t>єктів</w:t>
      </w:r>
      <w:proofErr w:type="spellEnd"/>
      <w:r w:rsidR="00380D71" w:rsidRPr="00BD0866">
        <w:rPr>
          <w:rFonts w:ascii="Times New Roman" w:hAnsi="Times New Roman" w:cs="Times New Roman"/>
          <w:sz w:val="28"/>
          <w:szCs w:val="28"/>
        </w:rPr>
        <w:t xml:space="preserve"> малого підприємництва та визначення детального переліку процедур, виконання яких необхідно для здійснення регулювання, проведено розробником у період з 01.04.2024 по 01.05.2024.</w:t>
      </w:r>
    </w:p>
    <w:p w14:paraId="7984B3A1" w14:textId="72EC1E8C" w:rsidR="00380D71" w:rsidRPr="00BD0866" w:rsidRDefault="00380D71" w:rsidP="00BD0866">
      <w:pPr>
        <w:spacing w:after="0" w:line="240" w:lineRule="auto"/>
        <w:rPr>
          <w:rFonts w:ascii="Times New Roman" w:hAnsi="Times New Roman" w:cs="Times New Roman"/>
          <w:sz w:val="28"/>
          <w:szCs w:val="28"/>
        </w:rPr>
      </w:pPr>
    </w:p>
    <w:tbl>
      <w:tblPr>
        <w:tblStyle w:val="a3"/>
        <w:tblW w:w="0" w:type="auto"/>
        <w:tblLook w:val="04A0" w:firstRow="1" w:lastRow="0" w:firstColumn="1" w:lastColumn="0" w:noHBand="0" w:noVBand="1"/>
      </w:tblPr>
      <w:tblGrid>
        <w:gridCol w:w="2407"/>
        <w:gridCol w:w="2407"/>
        <w:gridCol w:w="2407"/>
        <w:gridCol w:w="2408"/>
      </w:tblGrid>
      <w:tr w:rsidR="00380D71" w:rsidRPr="00BD0866" w14:paraId="15E755BA" w14:textId="77777777" w:rsidTr="00380D71">
        <w:tc>
          <w:tcPr>
            <w:tcW w:w="2407" w:type="dxa"/>
          </w:tcPr>
          <w:p w14:paraId="40232D64" w14:textId="6CCC476B" w:rsidR="00380D71" w:rsidRPr="00BD0866" w:rsidRDefault="00380D71" w:rsidP="00BD0866">
            <w:pPr>
              <w:jc w:val="center"/>
              <w:rPr>
                <w:rFonts w:ascii="Times New Roman" w:hAnsi="Times New Roman" w:cs="Times New Roman"/>
                <w:sz w:val="28"/>
                <w:szCs w:val="28"/>
              </w:rPr>
            </w:pPr>
            <w:r w:rsidRPr="00BD0866">
              <w:rPr>
                <w:rFonts w:ascii="Times New Roman" w:hAnsi="Times New Roman" w:cs="Times New Roman"/>
                <w:sz w:val="28"/>
                <w:szCs w:val="28"/>
              </w:rPr>
              <w:t>Порядковий</w:t>
            </w:r>
          </w:p>
          <w:p w14:paraId="3ED58D2E" w14:textId="69B0A3F0" w:rsidR="00380D71" w:rsidRPr="00BD0866" w:rsidRDefault="00380D71" w:rsidP="00BD0866">
            <w:pPr>
              <w:jc w:val="center"/>
              <w:rPr>
                <w:rFonts w:ascii="Times New Roman" w:hAnsi="Times New Roman" w:cs="Times New Roman"/>
                <w:sz w:val="28"/>
                <w:szCs w:val="28"/>
              </w:rPr>
            </w:pPr>
            <w:r w:rsidRPr="00BD0866">
              <w:rPr>
                <w:rFonts w:ascii="Times New Roman" w:hAnsi="Times New Roman" w:cs="Times New Roman"/>
                <w:sz w:val="28"/>
                <w:szCs w:val="28"/>
              </w:rPr>
              <w:t>номер</w:t>
            </w:r>
          </w:p>
        </w:tc>
        <w:tc>
          <w:tcPr>
            <w:tcW w:w="2407" w:type="dxa"/>
          </w:tcPr>
          <w:p w14:paraId="2195FC1F" w14:textId="5BFFF1B0" w:rsidR="00380D71" w:rsidRPr="00BD0866" w:rsidRDefault="00380D71" w:rsidP="00BD0866">
            <w:pPr>
              <w:jc w:val="center"/>
              <w:rPr>
                <w:rFonts w:ascii="Times New Roman" w:hAnsi="Times New Roman" w:cs="Times New Roman"/>
                <w:sz w:val="28"/>
                <w:szCs w:val="28"/>
              </w:rPr>
            </w:pPr>
            <w:r w:rsidRPr="00BD0866">
              <w:rPr>
                <w:rFonts w:ascii="Times New Roman" w:hAnsi="Times New Roman" w:cs="Times New Roman"/>
                <w:sz w:val="28"/>
                <w:szCs w:val="28"/>
              </w:rPr>
              <w:t>Вид консультації : публічні консультації ( круглі столи, наради, робочі зустрічі, тощо), інтернет -консультації ( інтернет форуми, соціальні мережі, тощо), запити (до ФОП, експертів, науковців, тощо)</w:t>
            </w:r>
          </w:p>
        </w:tc>
        <w:tc>
          <w:tcPr>
            <w:tcW w:w="2407" w:type="dxa"/>
          </w:tcPr>
          <w:p w14:paraId="11F60602" w14:textId="6FD544E5" w:rsidR="00380D71" w:rsidRPr="00BD0866" w:rsidRDefault="00380D71" w:rsidP="00BD0866">
            <w:pPr>
              <w:jc w:val="center"/>
              <w:rPr>
                <w:rFonts w:ascii="Times New Roman" w:hAnsi="Times New Roman" w:cs="Times New Roman"/>
                <w:sz w:val="28"/>
                <w:szCs w:val="28"/>
              </w:rPr>
            </w:pPr>
            <w:r w:rsidRPr="00BD0866">
              <w:rPr>
                <w:rFonts w:ascii="Times New Roman" w:hAnsi="Times New Roman" w:cs="Times New Roman"/>
                <w:sz w:val="28"/>
                <w:szCs w:val="28"/>
              </w:rPr>
              <w:t>Кількість учасників консультацій, осіб</w:t>
            </w:r>
          </w:p>
        </w:tc>
        <w:tc>
          <w:tcPr>
            <w:tcW w:w="2408" w:type="dxa"/>
          </w:tcPr>
          <w:p w14:paraId="26513EEA" w14:textId="4C75C145" w:rsidR="00380D71" w:rsidRPr="00BD0866" w:rsidRDefault="00380D71" w:rsidP="00BD0866">
            <w:pPr>
              <w:jc w:val="center"/>
              <w:rPr>
                <w:rFonts w:ascii="Times New Roman" w:hAnsi="Times New Roman" w:cs="Times New Roman"/>
                <w:sz w:val="28"/>
                <w:szCs w:val="28"/>
              </w:rPr>
            </w:pPr>
            <w:r w:rsidRPr="00BD0866">
              <w:rPr>
                <w:rFonts w:ascii="Times New Roman" w:hAnsi="Times New Roman" w:cs="Times New Roman"/>
                <w:sz w:val="28"/>
                <w:szCs w:val="28"/>
              </w:rPr>
              <w:t>Основні результати консультацій (опис)</w:t>
            </w:r>
          </w:p>
        </w:tc>
      </w:tr>
      <w:tr w:rsidR="00380D71" w:rsidRPr="00BD0866" w14:paraId="1218E870" w14:textId="77777777" w:rsidTr="00380D71">
        <w:tc>
          <w:tcPr>
            <w:tcW w:w="2407" w:type="dxa"/>
          </w:tcPr>
          <w:p w14:paraId="3AE0DEBE" w14:textId="71F25A2E" w:rsidR="00380D71" w:rsidRPr="00BD0866" w:rsidRDefault="00380D71" w:rsidP="00BD0866">
            <w:pPr>
              <w:jc w:val="center"/>
              <w:rPr>
                <w:rFonts w:ascii="Times New Roman" w:hAnsi="Times New Roman" w:cs="Times New Roman"/>
                <w:sz w:val="28"/>
                <w:szCs w:val="28"/>
              </w:rPr>
            </w:pPr>
            <w:r w:rsidRPr="00BD0866">
              <w:rPr>
                <w:rFonts w:ascii="Times New Roman" w:hAnsi="Times New Roman" w:cs="Times New Roman"/>
                <w:sz w:val="28"/>
                <w:szCs w:val="28"/>
              </w:rPr>
              <w:t>1</w:t>
            </w:r>
          </w:p>
        </w:tc>
        <w:tc>
          <w:tcPr>
            <w:tcW w:w="2407" w:type="dxa"/>
          </w:tcPr>
          <w:p w14:paraId="5FCDE455" w14:textId="381E5C8D" w:rsidR="00380D71" w:rsidRPr="00BD0866" w:rsidRDefault="00380D71" w:rsidP="00BD0866">
            <w:pPr>
              <w:jc w:val="center"/>
              <w:rPr>
                <w:rFonts w:ascii="Times New Roman" w:hAnsi="Times New Roman" w:cs="Times New Roman"/>
                <w:sz w:val="28"/>
                <w:szCs w:val="28"/>
              </w:rPr>
            </w:pPr>
            <w:r w:rsidRPr="00BD0866">
              <w:rPr>
                <w:rFonts w:ascii="Times New Roman" w:hAnsi="Times New Roman" w:cs="Times New Roman"/>
                <w:sz w:val="28"/>
                <w:szCs w:val="28"/>
              </w:rPr>
              <w:t>Робочі зустрічі з суб’єктами господарювання</w:t>
            </w:r>
          </w:p>
        </w:tc>
        <w:tc>
          <w:tcPr>
            <w:tcW w:w="2407" w:type="dxa"/>
          </w:tcPr>
          <w:p w14:paraId="78BD6B64" w14:textId="4FDE97B5" w:rsidR="00380D71" w:rsidRPr="00BD0866" w:rsidRDefault="008E41DC" w:rsidP="00BD0866">
            <w:pPr>
              <w:jc w:val="center"/>
              <w:rPr>
                <w:rFonts w:ascii="Times New Roman" w:hAnsi="Times New Roman" w:cs="Times New Roman"/>
                <w:sz w:val="28"/>
                <w:szCs w:val="28"/>
              </w:rPr>
            </w:pPr>
            <w:r>
              <w:rPr>
                <w:rFonts w:ascii="Times New Roman" w:hAnsi="Times New Roman" w:cs="Times New Roman"/>
                <w:sz w:val="28"/>
                <w:szCs w:val="28"/>
              </w:rPr>
              <w:t>7</w:t>
            </w:r>
          </w:p>
        </w:tc>
        <w:tc>
          <w:tcPr>
            <w:tcW w:w="2408" w:type="dxa"/>
          </w:tcPr>
          <w:p w14:paraId="15CDC55B" w14:textId="6B2F92EC" w:rsidR="00380D71" w:rsidRPr="00BD0866" w:rsidRDefault="00380D71" w:rsidP="00BD0866">
            <w:pPr>
              <w:jc w:val="center"/>
              <w:rPr>
                <w:rFonts w:ascii="Times New Roman" w:hAnsi="Times New Roman" w:cs="Times New Roman"/>
                <w:sz w:val="28"/>
                <w:szCs w:val="28"/>
              </w:rPr>
            </w:pPr>
            <w:r w:rsidRPr="00BD0866">
              <w:rPr>
                <w:rFonts w:ascii="Times New Roman" w:hAnsi="Times New Roman" w:cs="Times New Roman"/>
                <w:sz w:val="28"/>
                <w:szCs w:val="28"/>
              </w:rPr>
              <w:t xml:space="preserve">Ознайомлення з </w:t>
            </w:r>
            <w:proofErr w:type="spellStart"/>
            <w:r w:rsidRPr="00BD0866">
              <w:rPr>
                <w:rFonts w:ascii="Times New Roman" w:hAnsi="Times New Roman" w:cs="Times New Roman"/>
                <w:sz w:val="28"/>
                <w:szCs w:val="28"/>
              </w:rPr>
              <w:t>проєктом</w:t>
            </w:r>
            <w:proofErr w:type="spellEnd"/>
            <w:r w:rsidRPr="00BD0866">
              <w:rPr>
                <w:rFonts w:ascii="Times New Roman" w:hAnsi="Times New Roman" w:cs="Times New Roman"/>
                <w:sz w:val="28"/>
                <w:szCs w:val="28"/>
              </w:rPr>
              <w:t xml:space="preserve"> рішення. Суб’єкти господарювання підтримують даний </w:t>
            </w:r>
            <w:proofErr w:type="spellStart"/>
            <w:r w:rsidRPr="00BD0866">
              <w:rPr>
                <w:rFonts w:ascii="Times New Roman" w:hAnsi="Times New Roman" w:cs="Times New Roman"/>
                <w:sz w:val="28"/>
                <w:szCs w:val="28"/>
              </w:rPr>
              <w:t>проєкт</w:t>
            </w:r>
            <w:proofErr w:type="spellEnd"/>
            <w:r w:rsidRPr="00BD0866">
              <w:rPr>
                <w:rFonts w:ascii="Times New Roman" w:hAnsi="Times New Roman" w:cs="Times New Roman"/>
                <w:sz w:val="28"/>
                <w:szCs w:val="28"/>
              </w:rPr>
              <w:t xml:space="preserve"> рішення</w:t>
            </w:r>
          </w:p>
        </w:tc>
      </w:tr>
    </w:tbl>
    <w:p w14:paraId="675CD2D3" w14:textId="1F78892C" w:rsidR="00380D71" w:rsidRPr="00BD0866" w:rsidRDefault="00380D71" w:rsidP="00BD0866">
      <w:pPr>
        <w:spacing w:after="0" w:line="240" w:lineRule="auto"/>
        <w:rPr>
          <w:rFonts w:ascii="Times New Roman" w:hAnsi="Times New Roman" w:cs="Times New Roman"/>
          <w:sz w:val="28"/>
          <w:szCs w:val="28"/>
        </w:rPr>
      </w:pPr>
    </w:p>
    <w:p w14:paraId="0D322ED0" w14:textId="3C06545C" w:rsidR="00893724" w:rsidRPr="00BD0866" w:rsidRDefault="00893724" w:rsidP="00BD0866">
      <w:pPr>
        <w:spacing w:after="0" w:line="240" w:lineRule="auto"/>
        <w:jc w:val="both"/>
        <w:rPr>
          <w:rFonts w:ascii="Times New Roman" w:hAnsi="Times New Roman" w:cs="Times New Roman"/>
          <w:b/>
          <w:bCs/>
          <w:sz w:val="28"/>
          <w:szCs w:val="28"/>
        </w:rPr>
      </w:pPr>
      <w:r w:rsidRPr="00BD0866">
        <w:rPr>
          <w:rFonts w:ascii="Times New Roman" w:hAnsi="Times New Roman" w:cs="Times New Roman"/>
          <w:b/>
          <w:bCs/>
          <w:sz w:val="28"/>
          <w:szCs w:val="28"/>
        </w:rPr>
        <w:t xml:space="preserve">2. Вимірювання впливу регулювання на суб’єкти малого підприємництва (мікро- та малі): </w:t>
      </w:r>
    </w:p>
    <w:p w14:paraId="59DF14FA" w14:textId="77777777" w:rsidR="00893724" w:rsidRPr="00BD0866" w:rsidRDefault="00893724" w:rsidP="00BD0866">
      <w:pPr>
        <w:spacing w:after="0" w:line="240" w:lineRule="auto"/>
        <w:jc w:val="both"/>
        <w:rPr>
          <w:rFonts w:ascii="Times New Roman" w:hAnsi="Times New Roman" w:cs="Times New Roman"/>
          <w:sz w:val="28"/>
          <w:szCs w:val="28"/>
        </w:rPr>
      </w:pPr>
    </w:p>
    <w:p w14:paraId="3AF829D4" w14:textId="37694ED3" w:rsidR="00893724" w:rsidRPr="00BD0866" w:rsidRDefault="00893724" w:rsidP="00BD0866">
      <w:pPr>
        <w:spacing w:after="0" w:line="240" w:lineRule="auto"/>
        <w:jc w:val="both"/>
        <w:rPr>
          <w:rFonts w:ascii="Times New Roman" w:hAnsi="Times New Roman" w:cs="Times New Roman"/>
          <w:sz w:val="28"/>
          <w:szCs w:val="28"/>
        </w:rPr>
      </w:pPr>
      <w:r w:rsidRPr="00BD0866">
        <w:rPr>
          <w:rFonts w:ascii="Times New Roman" w:hAnsi="Times New Roman" w:cs="Times New Roman"/>
          <w:sz w:val="28"/>
          <w:szCs w:val="28"/>
        </w:rPr>
        <w:t xml:space="preserve">Кількість суб’єктів малого та мікро підприємництва, на яких поширюється регулювання - </w:t>
      </w:r>
      <w:r w:rsidR="00032847">
        <w:rPr>
          <w:rFonts w:ascii="Times New Roman" w:hAnsi="Times New Roman" w:cs="Times New Roman"/>
          <w:sz w:val="28"/>
          <w:szCs w:val="28"/>
        </w:rPr>
        <w:t>1730</w:t>
      </w:r>
      <w:r w:rsidRPr="00BD0866">
        <w:rPr>
          <w:rFonts w:ascii="Times New Roman" w:hAnsi="Times New Roman" w:cs="Times New Roman"/>
          <w:sz w:val="28"/>
          <w:szCs w:val="28"/>
        </w:rPr>
        <w:t xml:space="preserve">. </w:t>
      </w:r>
    </w:p>
    <w:p w14:paraId="096880BC" w14:textId="6B4F0E46" w:rsidR="00893724" w:rsidRPr="00BD0866" w:rsidRDefault="00893724" w:rsidP="00BD0866">
      <w:pPr>
        <w:spacing w:after="0" w:line="240" w:lineRule="auto"/>
        <w:jc w:val="both"/>
        <w:rPr>
          <w:rFonts w:ascii="Times New Roman" w:hAnsi="Times New Roman" w:cs="Times New Roman"/>
          <w:sz w:val="28"/>
          <w:szCs w:val="28"/>
        </w:rPr>
      </w:pPr>
      <w:r w:rsidRPr="00BD0866">
        <w:rPr>
          <w:rFonts w:ascii="Times New Roman" w:hAnsi="Times New Roman" w:cs="Times New Roman"/>
          <w:sz w:val="28"/>
          <w:szCs w:val="28"/>
        </w:rPr>
        <w:lastRenderedPageBreak/>
        <w:t xml:space="preserve">Питома вага суб'єктів малого підприємництва у загальній кількості суб'єктів господарювання, на яких проблема справляє вплив </w:t>
      </w:r>
      <w:r w:rsidR="008E41DC">
        <w:rPr>
          <w:rFonts w:ascii="Times New Roman" w:hAnsi="Times New Roman" w:cs="Times New Roman"/>
          <w:sz w:val="28"/>
          <w:szCs w:val="28"/>
        </w:rPr>
        <w:t>99</w:t>
      </w:r>
      <w:r w:rsidRPr="00BD0866">
        <w:rPr>
          <w:rFonts w:ascii="Times New Roman" w:hAnsi="Times New Roman" w:cs="Times New Roman"/>
          <w:sz w:val="28"/>
          <w:szCs w:val="28"/>
        </w:rPr>
        <w:t xml:space="preserve"> %. </w:t>
      </w:r>
    </w:p>
    <w:p w14:paraId="304E0443" w14:textId="77777777" w:rsidR="00893724" w:rsidRPr="00BD0866" w:rsidRDefault="00893724" w:rsidP="00BD0866">
      <w:pPr>
        <w:spacing w:after="0" w:line="240" w:lineRule="auto"/>
        <w:jc w:val="both"/>
        <w:rPr>
          <w:rFonts w:ascii="Times New Roman" w:hAnsi="Times New Roman" w:cs="Times New Roman"/>
          <w:sz w:val="28"/>
          <w:szCs w:val="28"/>
        </w:rPr>
      </w:pPr>
    </w:p>
    <w:p w14:paraId="6E3320F1" w14:textId="73DCB5A6" w:rsidR="00893724" w:rsidRPr="00BD0866" w:rsidRDefault="00893724" w:rsidP="00BD0866">
      <w:pPr>
        <w:spacing w:after="0" w:line="240" w:lineRule="auto"/>
        <w:jc w:val="both"/>
        <w:rPr>
          <w:rFonts w:ascii="Times New Roman" w:hAnsi="Times New Roman" w:cs="Times New Roman"/>
          <w:b/>
          <w:bCs/>
          <w:sz w:val="28"/>
          <w:szCs w:val="28"/>
        </w:rPr>
      </w:pPr>
      <w:r w:rsidRPr="00BD0866">
        <w:rPr>
          <w:rFonts w:ascii="Times New Roman" w:hAnsi="Times New Roman" w:cs="Times New Roman"/>
          <w:b/>
          <w:bCs/>
          <w:sz w:val="28"/>
          <w:szCs w:val="28"/>
        </w:rPr>
        <w:t>3. Розрахунок витрат суб’єктів малого підприємництва на виконання вимог регулювання</w:t>
      </w:r>
      <w:r w:rsidR="000A7F56" w:rsidRPr="00BD0866">
        <w:rPr>
          <w:rFonts w:ascii="Times New Roman" w:hAnsi="Times New Roman" w:cs="Times New Roman"/>
          <w:b/>
          <w:bCs/>
          <w:sz w:val="28"/>
          <w:szCs w:val="28"/>
        </w:rPr>
        <w:t>.</w:t>
      </w:r>
    </w:p>
    <w:p w14:paraId="24E6EA29" w14:textId="49B1E66F" w:rsidR="00893724" w:rsidRPr="00BD0866" w:rsidRDefault="00893724" w:rsidP="00BD0866">
      <w:pPr>
        <w:spacing w:after="0" w:line="240" w:lineRule="auto"/>
        <w:rPr>
          <w:rFonts w:ascii="Times New Roman" w:hAnsi="Times New Roman" w:cs="Times New Roman"/>
          <w:sz w:val="28"/>
          <w:szCs w:val="28"/>
        </w:rPr>
      </w:pPr>
    </w:p>
    <w:tbl>
      <w:tblPr>
        <w:tblStyle w:val="a3"/>
        <w:tblW w:w="0" w:type="auto"/>
        <w:tblLook w:val="04A0" w:firstRow="1" w:lastRow="0" w:firstColumn="1" w:lastColumn="0" w:noHBand="0" w:noVBand="1"/>
      </w:tblPr>
      <w:tblGrid>
        <w:gridCol w:w="642"/>
        <w:gridCol w:w="3458"/>
        <w:gridCol w:w="1909"/>
        <w:gridCol w:w="1812"/>
        <w:gridCol w:w="1808"/>
      </w:tblGrid>
      <w:tr w:rsidR="00893724" w:rsidRPr="00BD0866" w14:paraId="3699F7C7" w14:textId="77777777" w:rsidTr="007B516D">
        <w:tc>
          <w:tcPr>
            <w:tcW w:w="642" w:type="dxa"/>
            <w:tcBorders>
              <w:bottom w:val="single" w:sz="4" w:space="0" w:color="auto"/>
            </w:tcBorders>
          </w:tcPr>
          <w:p w14:paraId="2EBB042B" w14:textId="104E25FF" w:rsidR="00893724"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w:t>
            </w:r>
          </w:p>
        </w:tc>
        <w:tc>
          <w:tcPr>
            <w:tcW w:w="3458" w:type="dxa"/>
            <w:tcBorders>
              <w:bottom w:val="single" w:sz="4" w:space="0" w:color="auto"/>
            </w:tcBorders>
          </w:tcPr>
          <w:p w14:paraId="579BC168" w14:textId="3E177DDF" w:rsidR="00893724"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Найменування оцінки</w:t>
            </w:r>
          </w:p>
        </w:tc>
        <w:tc>
          <w:tcPr>
            <w:tcW w:w="1909" w:type="dxa"/>
            <w:tcBorders>
              <w:bottom w:val="single" w:sz="4" w:space="0" w:color="auto"/>
            </w:tcBorders>
          </w:tcPr>
          <w:p w14:paraId="0D57A02E" w14:textId="0DA3852C" w:rsidR="00893724"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 xml:space="preserve">У перший рік (стартовий рік провадження </w:t>
            </w:r>
            <w:proofErr w:type="spellStart"/>
            <w:r w:rsidRPr="00BD0866">
              <w:rPr>
                <w:rFonts w:ascii="Times New Roman" w:hAnsi="Times New Roman" w:cs="Times New Roman"/>
                <w:sz w:val="28"/>
                <w:szCs w:val="28"/>
              </w:rPr>
              <w:t>регулюван</w:t>
            </w:r>
            <w:proofErr w:type="spellEnd"/>
            <w:r w:rsidRPr="00BD0866">
              <w:rPr>
                <w:rFonts w:ascii="Times New Roman" w:hAnsi="Times New Roman" w:cs="Times New Roman"/>
                <w:sz w:val="28"/>
                <w:szCs w:val="28"/>
              </w:rPr>
              <w:t xml:space="preserve"> ня)</w:t>
            </w:r>
          </w:p>
        </w:tc>
        <w:tc>
          <w:tcPr>
            <w:tcW w:w="1812" w:type="dxa"/>
            <w:tcBorders>
              <w:bottom w:val="single" w:sz="4" w:space="0" w:color="auto"/>
            </w:tcBorders>
          </w:tcPr>
          <w:p w14:paraId="75A8BFAD" w14:textId="3EC0F258" w:rsidR="00893724"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Періодичні (за наступний рік)</w:t>
            </w:r>
          </w:p>
        </w:tc>
        <w:tc>
          <w:tcPr>
            <w:tcW w:w="1808" w:type="dxa"/>
            <w:tcBorders>
              <w:bottom w:val="single" w:sz="4" w:space="0" w:color="auto"/>
            </w:tcBorders>
          </w:tcPr>
          <w:p w14:paraId="65CE4E2D" w14:textId="66B208D5" w:rsidR="00893724"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Витрати за п’ять років</w:t>
            </w:r>
          </w:p>
        </w:tc>
      </w:tr>
      <w:tr w:rsidR="00320ED4" w:rsidRPr="00BD0866" w14:paraId="1FFF0D36" w14:textId="77777777" w:rsidTr="007B516D">
        <w:tc>
          <w:tcPr>
            <w:tcW w:w="642" w:type="dxa"/>
            <w:tcBorders>
              <w:right w:val="single" w:sz="4" w:space="0" w:color="auto"/>
            </w:tcBorders>
          </w:tcPr>
          <w:p w14:paraId="3DCB4E8B" w14:textId="77777777" w:rsidR="00320ED4" w:rsidRPr="00BD0866" w:rsidRDefault="00320ED4" w:rsidP="00BD0866">
            <w:pPr>
              <w:jc w:val="center"/>
              <w:rPr>
                <w:rFonts w:ascii="Times New Roman" w:hAnsi="Times New Roman" w:cs="Times New Roman"/>
                <w:sz w:val="28"/>
                <w:szCs w:val="28"/>
              </w:rPr>
            </w:pPr>
          </w:p>
        </w:tc>
        <w:tc>
          <w:tcPr>
            <w:tcW w:w="8987" w:type="dxa"/>
            <w:gridSpan w:val="4"/>
            <w:tcBorders>
              <w:left w:val="single" w:sz="4" w:space="0" w:color="auto"/>
            </w:tcBorders>
          </w:tcPr>
          <w:p w14:paraId="06A26B67" w14:textId="5A939712" w:rsidR="00320ED4"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 xml:space="preserve">Оцінка «прямих» витрат </w:t>
            </w:r>
            <w:proofErr w:type="spellStart"/>
            <w:r w:rsidRPr="00BD0866">
              <w:rPr>
                <w:rFonts w:ascii="Times New Roman" w:hAnsi="Times New Roman" w:cs="Times New Roman"/>
                <w:sz w:val="28"/>
                <w:szCs w:val="28"/>
              </w:rPr>
              <w:t>суб</w:t>
            </w:r>
            <w:proofErr w:type="spellEnd"/>
            <w:r w:rsidRPr="00BD0866">
              <w:rPr>
                <w:rFonts w:ascii="Times New Roman" w:hAnsi="Times New Roman" w:cs="Times New Roman"/>
                <w:sz w:val="28"/>
                <w:szCs w:val="28"/>
                <w:lang w:val="ru-RU"/>
              </w:rPr>
              <w:t>’</w:t>
            </w:r>
            <w:proofErr w:type="spellStart"/>
            <w:r w:rsidRPr="00BD0866">
              <w:rPr>
                <w:rFonts w:ascii="Times New Roman" w:hAnsi="Times New Roman" w:cs="Times New Roman"/>
                <w:sz w:val="28"/>
                <w:szCs w:val="28"/>
              </w:rPr>
              <w:t>єктів</w:t>
            </w:r>
            <w:proofErr w:type="spellEnd"/>
            <w:r w:rsidRPr="00BD0866">
              <w:rPr>
                <w:rFonts w:ascii="Times New Roman" w:hAnsi="Times New Roman" w:cs="Times New Roman"/>
                <w:sz w:val="28"/>
                <w:szCs w:val="28"/>
              </w:rPr>
              <w:t xml:space="preserve"> малого підприємства на виконання регулювання</w:t>
            </w:r>
          </w:p>
        </w:tc>
      </w:tr>
      <w:tr w:rsidR="00646946" w:rsidRPr="00BD0866" w14:paraId="5D7C9ADE" w14:textId="77777777" w:rsidTr="007B516D">
        <w:tc>
          <w:tcPr>
            <w:tcW w:w="642" w:type="dxa"/>
          </w:tcPr>
          <w:p w14:paraId="5B5BDC11" w14:textId="47F78BA9"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1</w:t>
            </w:r>
          </w:p>
        </w:tc>
        <w:tc>
          <w:tcPr>
            <w:tcW w:w="3458" w:type="dxa"/>
          </w:tcPr>
          <w:p w14:paraId="6E164D24" w14:textId="2927F368"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Придбання необхідного обладнання (пристроїв, машин, механізмів) Формула: кількість необхідних одиниць обладнання х вартість одиниці</w:t>
            </w:r>
          </w:p>
        </w:tc>
        <w:tc>
          <w:tcPr>
            <w:tcW w:w="1909" w:type="dxa"/>
          </w:tcPr>
          <w:p w14:paraId="689A5D87" w14:textId="7A7907F3"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812" w:type="dxa"/>
          </w:tcPr>
          <w:p w14:paraId="05030333" w14:textId="37F01A4A"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808" w:type="dxa"/>
          </w:tcPr>
          <w:p w14:paraId="5F9E785E" w14:textId="633795FB"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r>
      <w:tr w:rsidR="00646946" w:rsidRPr="00BD0866" w14:paraId="5F2CE2CD" w14:textId="77777777" w:rsidTr="007B516D">
        <w:tc>
          <w:tcPr>
            <w:tcW w:w="642" w:type="dxa"/>
          </w:tcPr>
          <w:p w14:paraId="09075A50" w14:textId="7EB59E38"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2</w:t>
            </w:r>
          </w:p>
        </w:tc>
        <w:tc>
          <w:tcPr>
            <w:tcW w:w="3458" w:type="dxa"/>
          </w:tcPr>
          <w:p w14:paraId="7A206D06" w14:textId="56FFFE08"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Процедура повірки та/або постановки на відповідний облік у визначеному органі державної влади чи місцевого самоврядування</w:t>
            </w:r>
          </w:p>
        </w:tc>
        <w:tc>
          <w:tcPr>
            <w:tcW w:w="1909" w:type="dxa"/>
          </w:tcPr>
          <w:p w14:paraId="490387B3" w14:textId="6F616772"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812" w:type="dxa"/>
          </w:tcPr>
          <w:p w14:paraId="2779B612" w14:textId="688F7906"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808" w:type="dxa"/>
          </w:tcPr>
          <w:p w14:paraId="034A946E" w14:textId="00B85647"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r>
      <w:tr w:rsidR="00646946" w:rsidRPr="00BD0866" w14:paraId="5111D453" w14:textId="77777777" w:rsidTr="007B516D">
        <w:tc>
          <w:tcPr>
            <w:tcW w:w="642" w:type="dxa"/>
          </w:tcPr>
          <w:p w14:paraId="05C043E8" w14:textId="1883C3A8"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3</w:t>
            </w:r>
          </w:p>
        </w:tc>
        <w:tc>
          <w:tcPr>
            <w:tcW w:w="3458" w:type="dxa"/>
          </w:tcPr>
          <w:p w14:paraId="3BF9D9C6" w14:textId="65D7FB35"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Процедури експлуатації обладнання (експлуатаційні витрати – витратні матеріали)</w:t>
            </w:r>
          </w:p>
        </w:tc>
        <w:tc>
          <w:tcPr>
            <w:tcW w:w="1909" w:type="dxa"/>
          </w:tcPr>
          <w:p w14:paraId="7B244722" w14:textId="1A6E8C8E"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812" w:type="dxa"/>
          </w:tcPr>
          <w:p w14:paraId="39C9EB1F" w14:textId="121ED636"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808" w:type="dxa"/>
          </w:tcPr>
          <w:p w14:paraId="124DE333" w14:textId="07FEB35A"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r>
      <w:tr w:rsidR="00646946" w:rsidRPr="00BD0866" w14:paraId="5E47E894" w14:textId="77777777" w:rsidTr="007B516D">
        <w:tc>
          <w:tcPr>
            <w:tcW w:w="642" w:type="dxa"/>
          </w:tcPr>
          <w:p w14:paraId="54BFFF25" w14:textId="2714A364"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4</w:t>
            </w:r>
          </w:p>
        </w:tc>
        <w:tc>
          <w:tcPr>
            <w:tcW w:w="3458" w:type="dxa"/>
          </w:tcPr>
          <w:p w14:paraId="64AC00C9" w14:textId="4DFDDE55"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Процедури обслуговування обладнання (технічне обслуговування)</w:t>
            </w:r>
          </w:p>
        </w:tc>
        <w:tc>
          <w:tcPr>
            <w:tcW w:w="1909" w:type="dxa"/>
          </w:tcPr>
          <w:p w14:paraId="35A710C3" w14:textId="223F3F2E"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812" w:type="dxa"/>
          </w:tcPr>
          <w:p w14:paraId="653AD856" w14:textId="5ABA75B7"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808" w:type="dxa"/>
          </w:tcPr>
          <w:p w14:paraId="1D8A50BB" w14:textId="71A2FACC"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r>
      <w:tr w:rsidR="00646946" w:rsidRPr="00BD0866" w14:paraId="7C299F3C" w14:textId="77777777" w:rsidTr="007B516D">
        <w:tc>
          <w:tcPr>
            <w:tcW w:w="642" w:type="dxa"/>
          </w:tcPr>
          <w:p w14:paraId="3C9CFF6E" w14:textId="1B00C2BA"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5</w:t>
            </w:r>
          </w:p>
        </w:tc>
        <w:tc>
          <w:tcPr>
            <w:tcW w:w="3458" w:type="dxa"/>
          </w:tcPr>
          <w:p w14:paraId="7E1111B3" w14:textId="0A436369" w:rsidR="008E41DC" w:rsidRDefault="00D92D26" w:rsidP="00BD0866">
            <w:pPr>
              <w:jc w:val="center"/>
              <w:rPr>
                <w:rFonts w:ascii="Times New Roman" w:hAnsi="Times New Roman" w:cs="Times New Roman"/>
                <w:sz w:val="28"/>
                <w:szCs w:val="28"/>
              </w:rPr>
            </w:pPr>
            <w:r w:rsidRPr="00BD0866">
              <w:rPr>
                <w:rFonts w:ascii="Times New Roman" w:hAnsi="Times New Roman" w:cs="Times New Roman"/>
                <w:sz w:val="28"/>
                <w:szCs w:val="28"/>
              </w:rPr>
              <w:t xml:space="preserve">Інші процедури : 1. Плата за тимчасове користування місцем розташування рекламних засобів </w:t>
            </w:r>
            <w:proofErr w:type="spellStart"/>
            <w:r w:rsidR="00CE1E13">
              <w:rPr>
                <w:rFonts w:ascii="Times New Roman" w:hAnsi="Times New Roman" w:cs="Times New Roman"/>
                <w:sz w:val="28"/>
                <w:szCs w:val="28"/>
              </w:rPr>
              <w:t>Димерської</w:t>
            </w:r>
            <w:proofErr w:type="spellEnd"/>
            <w:r w:rsidR="00CE1E13">
              <w:rPr>
                <w:rFonts w:ascii="Times New Roman" w:hAnsi="Times New Roman" w:cs="Times New Roman"/>
                <w:sz w:val="28"/>
                <w:szCs w:val="28"/>
              </w:rPr>
              <w:t xml:space="preserve"> селищної територіальної громади</w:t>
            </w:r>
            <w:r w:rsidRPr="00BD0866">
              <w:rPr>
                <w:rFonts w:ascii="Times New Roman" w:hAnsi="Times New Roman" w:cs="Times New Roman"/>
                <w:sz w:val="28"/>
                <w:szCs w:val="28"/>
              </w:rPr>
              <w:t xml:space="preserve"> (орієнтовна вартість розміщення 1-го рекламного засобу розміром 1м2 з базовою місячною ставкою розміру плати 1% від розміру </w:t>
            </w:r>
            <w:proofErr w:type="spellStart"/>
            <w:r w:rsidRPr="00BD0866">
              <w:rPr>
                <w:rFonts w:ascii="Times New Roman" w:hAnsi="Times New Roman" w:cs="Times New Roman"/>
                <w:sz w:val="28"/>
                <w:szCs w:val="28"/>
              </w:rPr>
              <w:lastRenderedPageBreak/>
              <w:t>мін.зар.пл</w:t>
            </w:r>
            <w:proofErr w:type="spellEnd"/>
            <w:r w:rsidRPr="00BD0866">
              <w:rPr>
                <w:rFonts w:ascii="Times New Roman" w:hAnsi="Times New Roman" w:cs="Times New Roman"/>
                <w:sz w:val="28"/>
                <w:szCs w:val="28"/>
              </w:rPr>
              <w:t xml:space="preserve">. встановленої на 01.01.2020р.) 47,23грн х 12 місяців = 566,8 грн. в рік </w:t>
            </w:r>
          </w:p>
          <w:p w14:paraId="6DFFE730" w14:textId="52E38924" w:rsidR="00646946" w:rsidRPr="00BD0866" w:rsidRDefault="00D92D26" w:rsidP="00BD0866">
            <w:pPr>
              <w:jc w:val="center"/>
              <w:rPr>
                <w:rFonts w:ascii="Times New Roman" w:hAnsi="Times New Roman" w:cs="Times New Roman"/>
                <w:sz w:val="28"/>
                <w:szCs w:val="28"/>
              </w:rPr>
            </w:pPr>
            <w:r w:rsidRPr="00BD0866">
              <w:rPr>
                <w:rFonts w:ascii="Times New Roman" w:hAnsi="Times New Roman" w:cs="Times New Roman"/>
                <w:sz w:val="28"/>
                <w:szCs w:val="28"/>
              </w:rPr>
              <w:t>2. Виготовлення фотокартки або комп’ютерного макета місця розташування рекламного засобу та фотокартки місця розташування рекламного засобу (10.00грн.х2шт.=20.00грн.) 3.Виготовлення ескізу рекламного засобу</w:t>
            </w:r>
          </w:p>
        </w:tc>
        <w:tc>
          <w:tcPr>
            <w:tcW w:w="1909" w:type="dxa"/>
          </w:tcPr>
          <w:p w14:paraId="55FD82B1" w14:textId="471FF7DB" w:rsidR="00D92D26" w:rsidRPr="00BD0866" w:rsidRDefault="008E41DC" w:rsidP="00BD0866">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80,00 </w:t>
            </w:r>
            <w:r w:rsidR="00D92D26" w:rsidRPr="00BD0866">
              <w:rPr>
                <w:rFonts w:ascii="Times New Roman" w:hAnsi="Times New Roman" w:cs="Times New Roman"/>
                <w:sz w:val="28"/>
                <w:szCs w:val="28"/>
              </w:rPr>
              <w:t>грн</w:t>
            </w:r>
          </w:p>
          <w:p w14:paraId="27063B6B" w14:textId="77777777" w:rsidR="008E41DC" w:rsidRDefault="008E41DC" w:rsidP="00BD0866">
            <w:pPr>
              <w:jc w:val="center"/>
              <w:rPr>
                <w:rFonts w:ascii="Times New Roman" w:hAnsi="Times New Roman" w:cs="Times New Roman"/>
                <w:sz w:val="28"/>
                <w:szCs w:val="28"/>
              </w:rPr>
            </w:pPr>
          </w:p>
          <w:p w14:paraId="7FD68E19" w14:textId="77777777" w:rsidR="008E41DC" w:rsidRDefault="008E41DC" w:rsidP="00BD0866">
            <w:pPr>
              <w:jc w:val="center"/>
              <w:rPr>
                <w:rFonts w:ascii="Times New Roman" w:hAnsi="Times New Roman" w:cs="Times New Roman"/>
                <w:sz w:val="28"/>
                <w:szCs w:val="28"/>
              </w:rPr>
            </w:pPr>
          </w:p>
          <w:p w14:paraId="233A75A2" w14:textId="77777777" w:rsidR="008E41DC" w:rsidRDefault="008E41DC" w:rsidP="00BD0866">
            <w:pPr>
              <w:jc w:val="center"/>
              <w:rPr>
                <w:rFonts w:ascii="Times New Roman" w:hAnsi="Times New Roman" w:cs="Times New Roman"/>
                <w:sz w:val="28"/>
                <w:szCs w:val="28"/>
              </w:rPr>
            </w:pPr>
          </w:p>
          <w:p w14:paraId="135ADB20" w14:textId="77777777" w:rsidR="008E41DC" w:rsidRDefault="008E41DC" w:rsidP="00BD0866">
            <w:pPr>
              <w:jc w:val="center"/>
              <w:rPr>
                <w:rFonts w:ascii="Times New Roman" w:hAnsi="Times New Roman" w:cs="Times New Roman"/>
                <w:sz w:val="28"/>
                <w:szCs w:val="28"/>
              </w:rPr>
            </w:pPr>
          </w:p>
          <w:p w14:paraId="3830403E" w14:textId="77777777" w:rsidR="008E41DC" w:rsidRDefault="008E41DC" w:rsidP="00BD0866">
            <w:pPr>
              <w:jc w:val="center"/>
              <w:rPr>
                <w:rFonts w:ascii="Times New Roman" w:hAnsi="Times New Roman" w:cs="Times New Roman"/>
                <w:sz w:val="28"/>
                <w:szCs w:val="28"/>
              </w:rPr>
            </w:pPr>
          </w:p>
          <w:p w14:paraId="36F98878" w14:textId="77777777" w:rsidR="008E41DC" w:rsidRDefault="008E41DC" w:rsidP="00BD0866">
            <w:pPr>
              <w:jc w:val="center"/>
              <w:rPr>
                <w:rFonts w:ascii="Times New Roman" w:hAnsi="Times New Roman" w:cs="Times New Roman"/>
                <w:sz w:val="28"/>
                <w:szCs w:val="28"/>
              </w:rPr>
            </w:pPr>
          </w:p>
          <w:p w14:paraId="62FDCB9C" w14:textId="77777777" w:rsidR="008E41DC" w:rsidRDefault="008E41DC" w:rsidP="00BD0866">
            <w:pPr>
              <w:jc w:val="center"/>
              <w:rPr>
                <w:rFonts w:ascii="Times New Roman" w:hAnsi="Times New Roman" w:cs="Times New Roman"/>
                <w:sz w:val="28"/>
                <w:szCs w:val="28"/>
              </w:rPr>
            </w:pPr>
          </w:p>
          <w:p w14:paraId="65C3BFDB" w14:textId="77777777" w:rsidR="008E41DC" w:rsidRDefault="008E41DC" w:rsidP="00BD0866">
            <w:pPr>
              <w:jc w:val="center"/>
              <w:rPr>
                <w:rFonts w:ascii="Times New Roman" w:hAnsi="Times New Roman" w:cs="Times New Roman"/>
                <w:sz w:val="28"/>
                <w:szCs w:val="28"/>
              </w:rPr>
            </w:pPr>
          </w:p>
          <w:p w14:paraId="2DD1D057" w14:textId="77777777" w:rsidR="008E41DC" w:rsidRDefault="008E41DC" w:rsidP="00BD0866">
            <w:pPr>
              <w:jc w:val="center"/>
              <w:rPr>
                <w:rFonts w:ascii="Times New Roman" w:hAnsi="Times New Roman" w:cs="Times New Roman"/>
                <w:sz w:val="28"/>
                <w:szCs w:val="28"/>
              </w:rPr>
            </w:pPr>
          </w:p>
          <w:p w14:paraId="59982433" w14:textId="77777777" w:rsidR="008E41DC" w:rsidRDefault="008E41DC" w:rsidP="00BD0866">
            <w:pPr>
              <w:jc w:val="center"/>
              <w:rPr>
                <w:rFonts w:ascii="Times New Roman" w:hAnsi="Times New Roman" w:cs="Times New Roman"/>
                <w:sz w:val="28"/>
                <w:szCs w:val="28"/>
              </w:rPr>
            </w:pPr>
          </w:p>
          <w:p w14:paraId="0556FA28" w14:textId="77777777" w:rsidR="008E41DC" w:rsidRDefault="008E41DC" w:rsidP="00BD0866">
            <w:pPr>
              <w:jc w:val="center"/>
              <w:rPr>
                <w:rFonts w:ascii="Times New Roman" w:hAnsi="Times New Roman" w:cs="Times New Roman"/>
                <w:sz w:val="28"/>
                <w:szCs w:val="28"/>
              </w:rPr>
            </w:pPr>
          </w:p>
          <w:p w14:paraId="2705DC8B" w14:textId="77777777" w:rsidR="008E41DC" w:rsidRDefault="008E41DC" w:rsidP="00BD0866">
            <w:pPr>
              <w:jc w:val="center"/>
              <w:rPr>
                <w:rFonts w:ascii="Times New Roman" w:hAnsi="Times New Roman" w:cs="Times New Roman"/>
                <w:sz w:val="28"/>
                <w:szCs w:val="28"/>
              </w:rPr>
            </w:pPr>
          </w:p>
          <w:p w14:paraId="103E31C8" w14:textId="77777777" w:rsidR="008E41DC" w:rsidRDefault="008E41DC" w:rsidP="00BD0866">
            <w:pPr>
              <w:jc w:val="center"/>
              <w:rPr>
                <w:rFonts w:ascii="Times New Roman" w:hAnsi="Times New Roman" w:cs="Times New Roman"/>
                <w:sz w:val="28"/>
                <w:szCs w:val="28"/>
              </w:rPr>
            </w:pPr>
          </w:p>
          <w:p w14:paraId="092D1E40" w14:textId="77777777" w:rsidR="008E41DC" w:rsidRDefault="008E41DC" w:rsidP="00BD0866">
            <w:pPr>
              <w:jc w:val="center"/>
              <w:rPr>
                <w:rFonts w:ascii="Times New Roman" w:hAnsi="Times New Roman" w:cs="Times New Roman"/>
                <w:sz w:val="28"/>
                <w:szCs w:val="28"/>
              </w:rPr>
            </w:pPr>
          </w:p>
          <w:p w14:paraId="28CA0A7C" w14:textId="77777777" w:rsidR="008E41DC" w:rsidRDefault="008E41DC" w:rsidP="00BD0866">
            <w:pPr>
              <w:jc w:val="center"/>
              <w:rPr>
                <w:rFonts w:ascii="Times New Roman" w:hAnsi="Times New Roman" w:cs="Times New Roman"/>
                <w:sz w:val="28"/>
                <w:szCs w:val="28"/>
              </w:rPr>
            </w:pPr>
          </w:p>
          <w:p w14:paraId="0DDF12B9" w14:textId="54691CC0" w:rsidR="008E41DC" w:rsidRDefault="008E41DC" w:rsidP="00BD0866">
            <w:pPr>
              <w:jc w:val="center"/>
              <w:rPr>
                <w:rFonts w:ascii="Times New Roman" w:hAnsi="Times New Roman" w:cs="Times New Roman"/>
                <w:sz w:val="28"/>
                <w:szCs w:val="28"/>
              </w:rPr>
            </w:pPr>
            <w:r>
              <w:rPr>
                <w:rFonts w:ascii="Times New Roman" w:hAnsi="Times New Roman" w:cs="Times New Roman"/>
                <w:sz w:val="28"/>
                <w:szCs w:val="28"/>
              </w:rPr>
              <w:t>150</w:t>
            </w:r>
            <w:r w:rsidR="00D92D26" w:rsidRPr="00BD0866">
              <w:rPr>
                <w:rFonts w:ascii="Times New Roman" w:hAnsi="Times New Roman" w:cs="Times New Roman"/>
                <w:sz w:val="28"/>
                <w:szCs w:val="28"/>
              </w:rPr>
              <w:t>,00</w:t>
            </w:r>
            <w:r w:rsidR="00854AB5">
              <w:rPr>
                <w:rFonts w:ascii="Times New Roman" w:hAnsi="Times New Roman" w:cs="Times New Roman"/>
                <w:sz w:val="28"/>
                <w:szCs w:val="28"/>
              </w:rPr>
              <w:t xml:space="preserve"> </w:t>
            </w:r>
            <w:r w:rsidR="00D92D26" w:rsidRPr="00BD0866">
              <w:rPr>
                <w:rFonts w:ascii="Times New Roman" w:hAnsi="Times New Roman" w:cs="Times New Roman"/>
                <w:sz w:val="28"/>
                <w:szCs w:val="28"/>
              </w:rPr>
              <w:t xml:space="preserve">грн </w:t>
            </w:r>
          </w:p>
          <w:p w14:paraId="7D24D409" w14:textId="77777777" w:rsidR="008E41DC" w:rsidRDefault="008E41DC" w:rsidP="00BD0866">
            <w:pPr>
              <w:jc w:val="center"/>
              <w:rPr>
                <w:rFonts w:ascii="Times New Roman" w:hAnsi="Times New Roman" w:cs="Times New Roman"/>
                <w:sz w:val="28"/>
                <w:szCs w:val="28"/>
              </w:rPr>
            </w:pPr>
          </w:p>
          <w:p w14:paraId="2B5C2659" w14:textId="77777777" w:rsidR="008E41DC" w:rsidRDefault="008E41DC" w:rsidP="00BD0866">
            <w:pPr>
              <w:jc w:val="center"/>
              <w:rPr>
                <w:rFonts w:ascii="Times New Roman" w:hAnsi="Times New Roman" w:cs="Times New Roman"/>
                <w:sz w:val="28"/>
                <w:szCs w:val="28"/>
              </w:rPr>
            </w:pPr>
          </w:p>
          <w:p w14:paraId="42BD1F90" w14:textId="77777777" w:rsidR="008E41DC" w:rsidRDefault="008E41DC" w:rsidP="00BD0866">
            <w:pPr>
              <w:jc w:val="center"/>
              <w:rPr>
                <w:rFonts w:ascii="Times New Roman" w:hAnsi="Times New Roman" w:cs="Times New Roman"/>
                <w:sz w:val="28"/>
                <w:szCs w:val="28"/>
              </w:rPr>
            </w:pPr>
          </w:p>
          <w:p w14:paraId="3B710985" w14:textId="77777777" w:rsidR="008E41DC" w:rsidRDefault="008E41DC" w:rsidP="00BD0866">
            <w:pPr>
              <w:jc w:val="center"/>
              <w:rPr>
                <w:rFonts w:ascii="Times New Roman" w:hAnsi="Times New Roman" w:cs="Times New Roman"/>
                <w:sz w:val="28"/>
                <w:szCs w:val="28"/>
              </w:rPr>
            </w:pPr>
          </w:p>
          <w:p w14:paraId="29A34E1F" w14:textId="77777777" w:rsidR="008E41DC" w:rsidRDefault="008E41DC" w:rsidP="00BD0866">
            <w:pPr>
              <w:jc w:val="center"/>
              <w:rPr>
                <w:rFonts w:ascii="Times New Roman" w:hAnsi="Times New Roman" w:cs="Times New Roman"/>
                <w:sz w:val="28"/>
                <w:szCs w:val="28"/>
              </w:rPr>
            </w:pPr>
          </w:p>
          <w:p w14:paraId="77BBD5AC" w14:textId="77777777" w:rsidR="008E41DC" w:rsidRDefault="008E41DC" w:rsidP="00BD0866">
            <w:pPr>
              <w:jc w:val="center"/>
              <w:rPr>
                <w:rFonts w:ascii="Times New Roman" w:hAnsi="Times New Roman" w:cs="Times New Roman"/>
                <w:sz w:val="28"/>
                <w:szCs w:val="28"/>
              </w:rPr>
            </w:pPr>
          </w:p>
          <w:p w14:paraId="54145468" w14:textId="77777777" w:rsidR="008E41DC" w:rsidRDefault="008E41DC" w:rsidP="00BD0866">
            <w:pPr>
              <w:jc w:val="center"/>
              <w:rPr>
                <w:rFonts w:ascii="Times New Roman" w:hAnsi="Times New Roman" w:cs="Times New Roman"/>
                <w:sz w:val="28"/>
                <w:szCs w:val="28"/>
              </w:rPr>
            </w:pPr>
          </w:p>
          <w:p w14:paraId="60A1D8C6" w14:textId="77777777" w:rsidR="008E41DC" w:rsidRDefault="008E41DC" w:rsidP="00BD0866">
            <w:pPr>
              <w:jc w:val="center"/>
              <w:rPr>
                <w:rFonts w:ascii="Times New Roman" w:hAnsi="Times New Roman" w:cs="Times New Roman"/>
                <w:sz w:val="28"/>
                <w:szCs w:val="28"/>
              </w:rPr>
            </w:pPr>
          </w:p>
          <w:p w14:paraId="0D55208A" w14:textId="5F80D374" w:rsidR="00646946" w:rsidRPr="00BD0866" w:rsidRDefault="008E41DC" w:rsidP="00BD0866">
            <w:pPr>
              <w:jc w:val="center"/>
              <w:rPr>
                <w:rFonts w:ascii="Times New Roman" w:hAnsi="Times New Roman" w:cs="Times New Roman"/>
                <w:sz w:val="28"/>
                <w:szCs w:val="28"/>
              </w:rPr>
            </w:pPr>
            <w:r>
              <w:rPr>
                <w:rFonts w:ascii="Times New Roman" w:hAnsi="Times New Roman" w:cs="Times New Roman"/>
                <w:sz w:val="28"/>
                <w:szCs w:val="28"/>
              </w:rPr>
              <w:t>5</w:t>
            </w:r>
            <w:r w:rsidR="00D92D26" w:rsidRPr="00BD0866">
              <w:rPr>
                <w:rFonts w:ascii="Times New Roman" w:hAnsi="Times New Roman" w:cs="Times New Roman"/>
                <w:sz w:val="28"/>
                <w:szCs w:val="28"/>
              </w:rPr>
              <w:t>00,00</w:t>
            </w:r>
            <w:r w:rsidR="00854AB5">
              <w:rPr>
                <w:rFonts w:ascii="Times New Roman" w:hAnsi="Times New Roman" w:cs="Times New Roman"/>
                <w:sz w:val="28"/>
                <w:szCs w:val="28"/>
              </w:rPr>
              <w:t xml:space="preserve"> </w:t>
            </w:r>
            <w:r w:rsidR="00D92D26" w:rsidRPr="00BD0866">
              <w:rPr>
                <w:rFonts w:ascii="Times New Roman" w:hAnsi="Times New Roman" w:cs="Times New Roman"/>
                <w:sz w:val="28"/>
                <w:szCs w:val="28"/>
              </w:rPr>
              <w:t>грн</w:t>
            </w:r>
          </w:p>
        </w:tc>
        <w:tc>
          <w:tcPr>
            <w:tcW w:w="1812" w:type="dxa"/>
          </w:tcPr>
          <w:p w14:paraId="59F526EF" w14:textId="457A5782" w:rsidR="00D92D26" w:rsidRPr="00BD0866" w:rsidRDefault="008E41DC" w:rsidP="00BD0866">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80,00 </w:t>
            </w:r>
            <w:r w:rsidR="00D92D26" w:rsidRPr="00BD0866">
              <w:rPr>
                <w:rFonts w:ascii="Times New Roman" w:hAnsi="Times New Roman" w:cs="Times New Roman"/>
                <w:sz w:val="28"/>
                <w:szCs w:val="28"/>
              </w:rPr>
              <w:t>грн</w:t>
            </w:r>
          </w:p>
          <w:p w14:paraId="7A5034DE" w14:textId="77777777" w:rsidR="008E41DC" w:rsidRDefault="008E41DC" w:rsidP="00BD0866">
            <w:pPr>
              <w:jc w:val="center"/>
              <w:rPr>
                <w:rFonts w:ascii="Times New Roman" w:hAnsi="Times New Roman" w:cs="Times New Roman"/>
                <w:sz w:val="28"/>
                <w:szCs w:val="28"/>
              </w:rPr>
            </w:pPr>
          </w:p>
          <w:p w14:paraId="648DC3A6" w14:textId="77777777" w:rsidR="008E41DC" w:rsidRDefault="008E41DC" w:rsidP="00BD0866">
            <w:pPr>
              <w:jc w:val="center"/>
              <w:rPr>
                <w:rFonts w:ascii="Times New Roman" w:hAnsi="Times New Roman" w:cs="Times New Roman"/>
                <w:sz w:val="28"/>
                <w:szCs w:val="28"/>
              </w:rPr>
            </w:pPr>
          </w:p>
          <w:p w14:paraId="2B37C3A6" w14:textId="77777777" w:rsidR="008E41DC" w:rsidRDefault="008E41DC" w:rsidP="00BD0866">
            <w:pPr>
              <w:jc w:val="center"/>
              <w:rPr>
                <w:rFonts w:ascii="Times New Roman" w:hAnsi="Times New Roman" w:cs="Times New Roman"/>
                <w:sz w:val="28"/>
                <w:szCs w:val="28"/>
              </w:rPr>
            </w:pPr>
          </w:p>
          <w:p w14:paraId="25EEA377" w14:textId="77777777" w:rsidR="008E41DC" w:rsidRDefault="008E41DC" w:rsidP="00BD0866">
            <w:pPr>
              <w:jc w:val="center"/>
              <w:rPr>
                <w:rFonts w:ascii="Times New Roman" w:hAnsi="Times New Roman" w:cs="Times New Roman"/>
                <w:sz w:val="28"/>
                <w:szCs w:val="28"/>
              </w:rPr>
            </w:pPr>
          </w:p>
          <w:p w14:paraId="11639195" w14:textId="77777777" w:rsidR="008E41DC" w:rsidRDefault="008E41DC" w:rsidP="00BD0866">
            <w:pPr>
              <w:jc w:val="center"/>
              <w:rPr>
                <w:rFonts w:ascii="Times New Roman" w:hAnsi="Times New Roman" w:cs="Times New Roman"/>
                <w:sz w:val="28"/>
                <w:szCs w:val="28"/>
              </w:rPr>
            </w:pPr>
          </w:p>
          <w:p w14:paraId="05B9469A" w14:textId="77777777" w:rsidR="008E41DC" w:rsidRDefault="008E41DC" w:rsidP="00BD0866">
            <w:pPr>
              <w:jc w:val="center"/>
              <w:rPr>
                <w:rFonts w:ascii="Times New Roman" w:hAnsi="Times New Roman" w:cs="Times New Roman"/>
                <w:sz w:val="28"/>
                <w:szCs w:val="28"/>
              </w:rPr>
            </w:pPr>
          </w:p>
          <w:p w14:paraId="45931B83" w14:textId="77777777" w:rsidR="008E41DC" w:rsidRDefault="008E41DC" w:rsidP="00BD0866">
            <w:pPr>
              <w:jc w:val="center"/>
              <w:rPr>
                <w:rFonts w:ascii="Times New Roman" w:hAnsi="Times New Roman" w:cs="Times New Roman"/>
                <w:sz w:val="28"/>
                <w:szCs w:val="28"/>
              </w:rPr>
            </w:pPr>
          </w:p>
          <w:p w14:paraId="2A169E90" w14:textId="77777777" w:rsidR="008E41DC" w:rsidRDefault="008E41DC" w:rsidP="00BD0866">
            <w:pPr>
              <w:jc w:val="center"/>
              <w:rPr>
                <w:rFonts w:ascii="Times New Roman" w:hAnsi="Times New Roman" w:cs="Times New Roman"/>
                <w:sz w:val="28"/>
                <w:szCs w:val="28"/>
              </w:rPr>
            </w:pPr>
          </w:p>
          <w:p w14:paraId="3236FA84" w14:textId="77777777" w:rsidR="008E41DC" w:rsidRDefault="008E41DC" w:rsidP="00BD0866">
            <w:pPr>
              <w:jc w:val="center"/>
              <w:rPr>
                <w:rFonts w:ascii="Times New Roman" w:hAnsi="Times New Roman" w:cs="Times New Roman"/>
                <w:sz w:val="28"/>
                <w:szCs w:val="28"/>
              </w:rPr>
            </w:pPr>
          </w:p>
          <w:p w14:paraId="54DF247D" w14:textId="77777777" w:rsidR="008E41DC" w:rsidRDefault="008E41DC" w:rsidP="00BD0866">
            <w:pPr>
              <w:jc w:val="center"/>
              <w:rPr>
                <w:rFonts w:ascii="Times New Roman" w:hAnsi="Times New Roman" w:cs="Times New Roman"/>
                <w:sz w:val="28"/>
                <w:szCs w:val="28"/>
              </w:rPr>
            </w:pPr>
          </w:p>
          <w:p w14:paraId="66127B48" w14:textId="77777777" w:rsidR="008E41DC" w:rsidRDefault="008E41DC" w:rsidP="00BD0866">
            <w:pPr>
              <w:jc w:val="center"/>
              <w:rPr>
                <w:rFonts w:ascii="Times New Roman" w:hAnsi="Times New Roman" w:cs="Times New Roman"/>
                <w:sz w:val="28"/>
                <w:szCs w:val="28"/>
              </w:rPr>
            </w:pPr>
          </w:p>
          <w:p w14:paraId="043B6794" w14:textId="77777777" w:rsidR="008E41DC" w:rsidRDefault="008E41DC" w:rsidP="00BD0866">
            <w:pPr>
              <w:jc w:val="center"/>
              <w:rPr>
                <w:rFonts w:ascii="Times New Roman" w:hAnsi="Times New Roman" w:cs="Times New Roman"/>
                <w:sz w:val="28"/>
                <w:szCs w:val="28"/>
              </w:rPr>
            </w:pPr>
          </w:p>
          <w:p w14:paraId="2B43F348" w14:textId="77777777" w:rsidR="008E41DC" w:rsidRDefault="008E41DC" w:rsidP="00BD0866">
            <w:pPr>
              <w:jc w:val="center"/>
              <w:rPr>
                <w:rFonts w:ascii="Times New Roman" w:hAnsi="Times New Roman" w:cs="Times New Roman"/>
                <w:sz w:val="28"/>
                <w:szCs w:val="28"/>
              </w:rPr>
            </w:pPr>
          </w:p>
          <w:p w14:paraId="64321084" w14:textId="77777777" w:rsidR="008E41DC" w:rsidRDefault="008E41DC" w:rsidP="00BD0866">
            <w:pPr>
              <w:jc w:val="center"/>
              <w:rPr>
                <w:rFonts w:ascii="Times New Roman" w:hAnsi="Times New Roman" w:cs="Times New Roman"/>
                <w:sz w:val="28"/>
                <w:szCs w:val="28"/>
              </w:rPr>
            </w:pPr>
          </w:p>
          <w:p w14:paraId="5FDF00D9" w14:textId="77777777" w:rsidR="008E41DC" w:rsidRDefault="008E41DC" w:rsidP="00BD0866">
            <w:pPr>
              <w:jc w:val="center"/>
              <w:rPr>
                <w:rFonts w:ascii="Times New Roman" w:hAnsi="Times New Roman" w:cs="Times New Roman"/>
                <w:sz w:val="28"/>
                <w:szCs w:val="28"/>
              </w:rPr>
            </w:pPr>
          </w:p>
          <w:p w14:paraId="2CC42D00" w14:textId="6FB07756" w:rsidR="00D92D26" w:rsidRPr="00BD0866" w:rsidRDefault="00D92D26"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p w14:paraId="70ADFCFB" w14:textId="77777777" w:rsidR="008E41DC" w:rsidRDefault="008E41DC" w:rsidP="00BD0866">
            <w:pPr>
              <w:jc w:val="center"/>
              <w:rPr>
                <w:rFonts w:ascii="Times New Roman" w:hAnsi="Times New Roman" w:cs="Times New Roman"/>
                <w:sz w:val="28"/>
                <w:szCs w:val="28"/>
              </w:rPr>
            </w:pPr>
          </w:p>
          <w:p w14:paraId="6D2EE6D5" w14:textId="77777777" w:rsidR="008E41DC" w:rsidRDefault="008E41DC" w:rsidP="00BD0866">
            <w:pPr>
              <w:jc w:val="center"/>
              <w:rPr>
                <w:rFonts w:ascii="Times New Roman" w:hAnsi="Times New Roman" w:cs="Times New Roman"/>
                <w:sz w:val="28"/>
                <w:szCs w:val="28"/>
              </w:rPr>
            </w:pPr>
          </w:p>
          <w:p w14:paraId="18368378" w14:textId="77777777" w:rsidR="008E41DC" w:rsidRDefault="008E41DC" w:rsidP="00BD0866">
            <w:pPr>
              <w:jc w:val="center"/>
              <w:rPr>
                <w:rFonts w:ascii="Times New Roman" w:hAnsi="Times New Roman" w:cs="Times New Roman"/>
                <w:sz w:val="28"/>
                <w:szCs w:val="28"/>
              </w:rPr>
            </w:pPr>
          </w:p>
          <w:p w14:paraId="02C405EE" w14:textId="77777777" w:rsidR="008E41DC" w:rsidRDefault="008E41DC" w:rsidP="00BD0866">
            <w:pPr>
              <w:jc w:val="center"/>
              <w:rPr>
                <w:rFonts w:ascii="Times New Roman" w:hAnsi="Times New Roman" w:cs="Times New Roman"/>
                <w:sz w:val="28"/>
                <w:szCs w:val="28"/>
              </w:rPr>
            </w:pPr>
          </w:p>
          <w:p w14:paraId="46ED4D16" w14:textId="77777777" w:rsidR="008E41DC" w:rsidRDefault="008E41DC" w:rsidP="00BD0866">
            <w:pPr>
              <w:jc w:val="center"/>
              <w:rPr>
                <w:rFonts w:ascii="Times New Roman" w:hAnsi="Times New Roman" w:cs="Times New Roman"/>
                <w:sz w:val="28"/>
                <w:szCs w:val="28"/>
              </w:rPr>
            </w:pPr>
          </w:p>
          <w:p w14:paraId="2D05A848" w14:textId="77777777" w:rsidR="008E41DC" w:rsidRDefault="008E41DC" w:rsidP="00BD0866">
            <w:pPr>
              <w:jc w:val="center"/>
              <w:rPr>
                <w:rFonts w:ascii="Times New Roman" w:hAnsi="Times New Roman" w:cs="Times New Roman"/>
                <w:sz w:val="28"/>
                <w:szCs w:val="28"/>
              </w:rPr>
            </w:pPr>
          </w:p>
          <w:p w14:paraId="520717BB" w14:textId="77777777" w:rsidR="008E41DC" w:rsidRDefault="008E41DC" w:rsidP="00BD0866">
            <w:pPr>
              <w:jc w:val="center"/>
              <w:rPr>
                <w:rFonts w:ascii="Times New Roman" w:hAnsi="Times New Roman" w:cs="Times New Roman"/>
                <w:sz w:val="28"/>
                <w:szCs w:val="28"/>
              </w:rPr>
            </w:pPr>
          </w:p>
          <w:p w14:paraId="5A4A05D4" w14:textId="77777777" w:rsidR="008E41DC" w:rsidRDefault="008E41DC" w:rsidP="00BD0866">
            <w:pPr>
              <w:jc w:val="center"/>
              <w:rPr>
                <w:rFonts w:ascii="Times New Roman" w:hAnsi="Times New Roman" w:cs="Times New Roman"/>
                <w:sz w:val="28"/>
                <w:szCs w:val="28"/>
              </w:rPr>
            </w:pPr>
          </w:p>
          <w:p w14:paraId="15CE0A9A" w14:textId="752652F9" w:rsidR="00646946" w:rsidRPr="00BD0866" w:rsidRDefault="00D92D26"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808" w:type="dxa"/>
          </w:tcPr>
          <w:p w14:paraId="6D28BA56" w14:textId="1459A96E" w:rsidR="008E41DC" w:rsidRDefault="008E41DC" w:rsidP="008E41DC">
            <w:pPr>
              <w:rPr>
                <w:rFonts w:ascii="Times New Roman" w:hAnsi="Times New Roman" w:cs="Times New Roman"/>
                <w:sz w:val="28"/>
                <w:szCs w:val="28"/>
              </w:rPr>
            </w:pPr>
            <w:r>
              <w:rPr>
                <w:rFonts w:ascii="Times New Roman" w:hAnsi="Times New Roman" w:cs="Times New Roman"/>
                <w:sz w:val="28"/>
                <w:szCs w:val="28"/>
              </w:rPr>
              <w:lastRenderedPageBreak/>
              <w:t>400</w:t>
            </w:r>
            <w:r w:rsidR="00D92D26" w:rsidRPr="00BD0866">
              <w:rPr>
                <w:rFonts w:ascii="Times New Roman" w:hAnsi="Times New Roman" w:cs="Times New Roman"/>
                <w:sz w:val="28"/>
                <w:szCs w:val="28"/>
              </w:rPr>
              <w:t xml:space="preserve">,00грн </w:t>
            </w:r>
          </w:p>
          <w:p w14:paraId="575E09EA" w14:textId="77777777" w:rsidR="008E41DC" w:rsidRDefault="008E41DC" w:rsidP="008E41DC">
            <w:pPr>
              <w:rPr>
                <w:rFonts w:ascii="Times New Roman" w:hAnsi="Times New Roman" w:cs="Times New Roman"/>
                <w:sz w:val="28"/>
                <w:szCs w:val="28"/>
              </w:rPr>
            </w:pPr>
          </w:p>
          <w:p w14:paraId="591857F9" w14:textId="77777777" w:rsidR="008E41DC" w:rsidRDefault="008E41DC" w:rsidP="008E41DC">
            <w:pPr>
              <w:rPr>
                <w:rFonts w:ascii="Times New Roman" w:hAnsi="Times New Roman" w:cs="Times New Roman"/>
                <w:sz w:val="28"/>
                <w:szCs w:val="28"/>
              </w:rPr>
            </w:pPr>
          </w:p>
          <w:p w14:paraId="4301B080" w14:textId="77777777" w:rsidR="008E41DC" w:rsidRDefault="008E41DC" w:rsidP="008E41DC">
            <w:pPr>
              <w:rPr>
                <w:rFonts w:ascii="Times New Roman" w:hAnsi="Times New Roman" w:cs="Times New Roman"/>
                <w:sz w:val="28"/>
                <w:szCs w:val="28"/>
              </w:rPr>
            </w:pPr>
          </w:p>
          <w:p w14:paraId="5F2AB610" w14:textId="77777777" w:rsidR="008E41DC" w:rsidRDefault="008E41DC" w:rsidP="008E41DC">
            <w:pPr>
              <w:rPr>
                <w:rFonts w:ascii="Times New Roman" w:hAnsi="Times New Roman" w:cs="Times New Roman"/>
                <w:sz w:val="28"/>
                <w:szCs w:val="28"/>
              </w:rPr>
            </w:pPr>
          </w:p>
          <w:p w14:paraId="4306C6C1" w14:textId="77777777" w:rsidR="008E41DC" w:rsidRDefault="008E41DC" w:rsidP="008E41DC">
            <w:pPr>
              <w:rPr>
                <w:rFonts w:ascii="Times New Roman" w:hAnsi="Times New Roman" w:cs="Times New Roman"/>
                <w:sz w:val="28"/>
                <w:szCs w:val="28"/>
              </w:rPr>
            </w:pPr>
          </w:p>
          <w:p w14:paraId="08FB73B8" w14:textId="77777777" w:rsidR="008E41DC" w:rsidRDefault="008E41DC" w:rsidP="008E41DC">
            <w:pPr>
              <w:rPr>
                <w:rFonts w:ascii="Times New Roman" w:hAnsi="Times New Roman" w:cs="Times New Roman"/>
                <w:sz w:val="28"/>
                <w:szCs w:val="28"/>
              </w:rPr>
            </w:pPr>
          </w:p>
          <w:p w14:paraId="71BD9119" w14:textId="77777777" w:rsidR="008E41DC" w:rsidRDefault="008E41DC" w:rsidP="008E41DC">
            <w:pPr>
              <w:rPr>
                <w:rFonts w:ascii="Times New Roman" w:hAnsi="Times New Roman" w:cs="Times New Roman"/>
                <w:sz w:val="28"/>
                <w:szCs w:val="28"/>
              </w:rPr>
            </w:pPr>
          </w:p>
          <w:p w14:paraId="58CAB38C" w14:textId="77777777" w:rsidR="008E41DC" w:rsidRDefault="008E41DC" w:rsidP="008E41DC">
            <w:pPr>
              <w:rPr>
                <w:rFonts w:ascii="Times New Roman" w:hAnsi="Times New Roman" w:cs="Times New Roman"/>
                <w:sz w:val="28"/>
                <w:szCs w:val="28"/>
              </w:rPr>
            </w:pPr>
          </w:p>
          <w:p w14:paraId="68ACB760" w14:textId="77777777" w:rsidR="008E41DC" w:rsidRDefault="008E41DC" w:rsidP="008E41DC">
            <w:pPr>
              <w:rPr>
                <w:rFonts w:ascii="Times New Roman" w:hAnsi="Times New Roman" w:cs="Times New Roman"/>
                <w:sz w:val="28"/>
                <w:szCs w:val="28"/>
              </w:rPr>
            </w:pPr>
          </w:p>
          <w:p w14:paraId="3D57DA60" w14:textId="77777777" w:rsidR="008E41DC" w:rsidRDefault="008E41DC" w:rsidP="008E41DC">
            <w:pPr>
              <w:rPr>
                <w:rFonts w:ascii="Times New Roman" w:hAnsi="Times New Roman" w:cs="Times New Roman"/>
                <w:sz w:val="28"/>
                <w:szCs w:val="28"/>
              </w:rPr>
            </w:pPr>
          </w:p>
          <w:p w14:paraId="278E5A6F" w14:textId="77777777" w:rsidR="008E41DC" w:rsidRDefault="008E41DC" w:rsidP="008E41DC">
            <w:pPr>
              <w:rPr>
                <w:rFonts w:ascii="Times New Roman" w:hAnsi="Times New Roman" w:cs="Times New Roman"/>
                <w:sz w:val="28"/>
                <w:szCs w:val="28"/>
              </w:rPr>
            </w:pPr>
          </w:p>
          <w:p w14:paraId="213160E6" w14:textId="77777777" w:rsidR="008E41DC" w:rsidRDefault="008E41DC" w:rsidP="008E41DC">
            <w:pPr>
              <w:rPr>
                <w:rFonts w:ascii="Times New Roman" w:hAnsi="Times New Roman" w:cs="Times New Roman"/>
                <w:sz w:val="28"/>
                <w:szCs w:val="28"/>
              </w:rPr>
            </w:pPr>
          </w:p>
          <w:p w14:paraId="229B1C86" w14:textId="77777777" w:rsidR="008E41DC" w:rsidRDefault="008E41DC" w:rsidP="008E41DC">
            <w:pPr>
              <w:rPr>
                <w:rFonts w:ascii="Times New Roman" w:hAnsi="Times New Roman" w:cs="Times New Roman"/>
                <w:sz w:val="28"/>
                <w:szCs w:val="28"/>
              </w:rPr>
            </w:pPr>
          </w:p>
          <w:p w14:paraId="6A454FFD" w14:textId="77777777" w:rsidR="008E41DC" w:rsidRDefault="008E41DC" w:rsidP="008E41DC">
            <w:pPr>
              <w:rPr>
                <w:rFonts w:ascii="Times New Roman" w:hAnsi="Times New Roman" w:cs="Times New Roman"/>
                <w:sz w:val="28"/>
                <w:szCs w:val="28"/>
              </w:rPr>
            </w:pPr>
          </w:p>
          <w:p w14:paraId="1785F929" w14:textId="77777777" w:rsidR="008E41DC" w:rsidRDefault="008E41DC" w:rsidP="008E41DC">
            <w:pPr>
              <w:rPr>
                <w:rFonts w:ascii="Times New Roman" w:hAnsi="Times New Roman" w:cs="Times New Roman"/>
                <w:sz w:val="28"/>
                <w:szCs w:val="28"/>
              </w:rPr>
            </w:pPr>
          </w:p>
          <w:p w14:paraId="605522D4" w14:textId="49E795C2" w:rsidR="008E41DC" w:rsidRDefault="008E41DC" w:rsidP="008E41DC">
            <w:pPr>
              <w:rPr>
                <w:rFonts w:ascii="Times New Roman" w:hAnsi="Times New Roman" w:cs="Times New Roman"/>
                <w:sz w:val="28"/>
                <w:szCs w:val="28"/>
              </w:rPr>
            </w:pPr>
            <w:r>
              <w:rPr>
                <w:rFonts w:ascii="Times New Roman" w:hAnsi="Times New Roman" w:cs="Times New Roman"/>
                <w:sz w:val="28"/>
                <w:szCs w:val="28"/>
              </w:rPr>
              <w:t>150</w:t>
            </w:r>
            <w:r w:rsidR="00D92D26" w:rsidRPr="00BD0866">
              <w:rPr>
                <w:rFonts w:ascii="Times New Roman" w:hAnsi="Times New Roman" w:cs="Times New Roman"/>
                <w:sz w:val="28"/>
                <w:szCs w:val="28"/>
              </w:rPr>
              <w:t>,00</w:t>
            </w:r>
            <w:r w:rsidR="00854AB5">
              <w:rPr>
                <w:rFonts w:ascii="Times New Roman" w:hAnsi="Times New Roman" w:cs="Times New Roman"/>
                <w:sz w:val="28"/>
                <w:szCs w:val="28"/>
              </w:rPr>
              <w:t xml:space="preserve"> </w:t>
            </w:r>
            <w:r w:rsidR="00D92D26" w:rsidRPr="00BD0866">
              <w:rPr>
                <w:rFonts w:ascii="Times New Roman" w:hAnsi="Times New Roman" w:cs="Times New Roman"/>
                <w:sz w:val="28"/>
                <w:szCs w:val="28"/>
              </w:rPr>
              <w:t xml:space="preserve">грн </w:t>
            </w:r>
          </w:p>
          <w:p w14:paraId="79D0814A" w14:textId="77777777" w:rsidR="008E41DC" w:rsidRDefault="008E41DC" w:rsidP="008E41DC">
            <w:pPr>
              <w:rPr>
                <w:rFonts w:ascii="Times New Roman" w:hAnsi="Times New Roman" w:cs="Times New Roman"/>
                <w:sz w:val="28"/>
                <w:szCs w:val="28"/>
              </w:rPr>
            </w:pPr>
          </w:p>
          <w:p w14:paraId="58638ACA" w14:textId="77777777" w:rsidR="008E41DC" w:rsidRDefault="008E41DC" w:rsidP="008E41DC">
            <w:pPr>
              <w:rPr>
                <w:rFonts w:ascii="Times New Roman" w:hAnsi="Times New Roman" w:cs="Times New Roman"/>
                <w:sz w:val="28"/>
                <w:szCs w:val="28"/>
              </w:rPr>
            </w:pPr>
          </w:p>
          <w:p w14:paraId="3D59ABBA" w14:textId="77777777" w:rsidR="008E41DC" w:rsidRDefault="008E41DC" w:rsidP="008E41DC">
            <w:pPr>
              <w:rPr>
                <w:rFonts w:ascii="Times New Roman" w:hAnsi="Times New Roman" w:cs="Times New Roman"/>
                <w:sz w:val="28"/>
                <w:szCs w:val="28"/>
              </w:rPr>
            </w:pPr>
          </w:p>
          <w:p w14:paraId="786B8128" w14:textId="77777777" w:rsidR="008E41DC" w:rsidRDefault="008E41DC" w:rsidP="008E41DC">
            <w:pPr>
              <w:rPr>
                <w:rFonts w:ascii="Times New Roman" w:hAnsi="Times New Roman" w:cs="Times New Roman"/>
                <w:sz w:val="28"/>
                <w:szCs w:val="28"/>
              </w:rPr>
            </w:pPr>
          </w:p>
          <w:p w14:paraId="6D1AC506" w14:textId="77777777" w:rsidR="008E41DC" w:rsidRDefault="008E41DC" w:rsidP="008E41DC">
            <w:pPr>
              <w:rPr>
                <w:rFonts w:ascii="Times New Roman" w:hAnsi="Times New Roman" w:cs="Times New Roman"/>
                <w:sz w:val="28"/>
                <w:szCs w:val="28"/>
              </w:rPr>
            </w:pPr>
          </w:p>
          <w:p w14:paraId="64F03CBB" w14:textId="77777777" w:rsidR="008E41DC" w:rsidRDefault="008E41DC" w:rsidP="008E41DC">
            <w:pPr>
              <w:rPr>
                <w:rFonts w:ascii="Times New Roman" w:hAnsi="Times New Roman" w:cs="Times New Roman"/>
                <w:sz w:val="28"/>
                <w:szCs w:val="28"/>
              </w:rPr>
            </w:pPr>
          </w:p>
          <w:p w14:paraId="70807D9E" w14:textId="77777777" w:rsidR="008E41DC" w:rsidRDefault="008E41DC" w:rsidP="008E41DC">
            <w:pPr>
              <w:rPr>
                <w:rFonts w:ascii="Times New Roman" w:hAnsi="Times New Roman" w:cs="Times New Roman"/>
                <w:sz w:val="28"/>
                <w:szCs w:val="28"/>
              </w:rPr>
            </w:pPr>
          </w:p>
          <w:p w14:paraId="5B72B929" w14:textId="77777777" w:rsidR="008E41DC" w:rsidRDefault="008E41DC" w:rsidP="008E41DC">
            <w:pPr>
              <w:rPr>
                <w:rFonts w:ascii="Times New Roman" w:hAnsi="Times New Roman" w:cs="Times New Roman"/>
                <w:sz w:val="28"/>
                <w:szCs w:val="28"/>
              </w:rPr>
            </w:pPr>
          </w:p>
          <w:p w14:paraId="1C797FD4" w14:textId="6C3D03F2" w:rsidR="00646946" w:rsidRPr="00BD0866" w:rsidRDefault="008E41DC" w:rsidP="008E41DC">
            <w:pPr>
              <w:rPr>
                <w:rFonts w:ascii="Times New Roman" w:hAnsi="Times New Roman" w:cs="Times New Roman"/>
                <w:sz w:val="28"/>
                <w:szCs w:val="28"/>
              </w:rPr>
            </w:pPr>
            <w:r>
              <w:rPr>
                <w:rFonts w:ascii="Times New Roman" w:hAnsi="Times New Roman" w:cs="Times New Roman"/>
                <w:sz w:val="28"/>
                <w:szCs w:val="28"/>
              </w:rPr>
              <w:t>5</w:t>
            </w:r>
            <w:r w:rsidR="00D92D26" w:rsidRPr="00BD0866">
              <w:rPr>
                <w:rFonts w:ascii="Times New Roman" w:hAnsi="Times New Roman" w:cs="Times New Roman"/>
                <w:sz w:val="28"/>
                <w:szCs w:val="28"/>
              </w:rPr>
              <w:t>00,00</w:t>
            </w:r>
            <w:r w:rsidR="00854AB5">
              <w:rPr>
                <w:rFonts w:ascii="Times New Roman" w:hAnsi="Times New Roman" w:cs="Times New Roman"/>
                <w:sz w:val="28"/>
                <w:szCs w:val="28"/>
              </w:rPr>
              <w:t xml:space="preserve"> </w:t>
            </w:r>
            <w:r w:rsidR="00D92D26" w:rsidRPr="00BD0866">
              <w:rPr>
                <w:rFonts w:ascii="Times New Roman" w:hAnsi="Times New Roman" w:cs="Times New Roman"/>
                <w:sz w:val="28"/>
                <w:szCs w:val="28"/>
              </w:rPr>
              <w:t>грн</w:t>
            </w:r>
          </w:p>
        </w:tc>
      </w:tr>
      <w:tr w:rsidR="00646946" w:rsidRPr="00BD0866" w14:paraId="255415A2" w14:textId="77777777" w:rsidTr="007B516D">
        <w:tc>
          <w:tcPr>
            <w:tcW w:w="642" w:type="dxa"/>
          </w:tcPr>
          <w:p w14:paraId="5027320B" w14:textId="073B2793"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lastRenderedPageBreak/>
              <w:t>6</w:t>
            </w:r>
          </w:p>
        </w:tc>
        <w:tc>
          <w:tcPr>
            <w:tcW w:w="3458" w:type="dxa"/>
          </w:tcPr>
          <w:p w14:paraId="0AB7C004" w14:textId="302B7884" w:rsidR="00646946" w:rsidRPr="00BD0866" w:rsidRDefault="00D92D26" w:rsidP="00BD0866">
            <w:pPr>
              <w:jc w:val="center"/>
              <w:rPr>
                <w:rFonts w:ascii="Times New Roman" w:hAnsi="Times New Roman" w:cs="Times New Roman"/>
                <w:sz w:val="28"/>
                <w:szCs w:val="28"/>
              </w:rPr>
            </w:pPr>
            <w:r w:rsidRPr="00BD0866">
              <w:rPr>
                <w:rFonts w:ascii="Times New Roman" w:hAnsi="Times New Roman" w:cs="Times New Roman"/>
                <w:sz w:val="28"/>
                <w:szCs w:val="28"/>
              </w:rPr>
              <w:t>Разом, грн. (сума ряд 1-4)</w:t>
            </w:r>
          </w:p>
        </w:tc>
        <w:tc>
          <w:tcPr>
            <w:tcW w:w="1909" w:type="dxa"/>
            <w:tcBorders>
              <w:bottom w:val="single" w:sz="4" w:space="0" w:color="auto"/>
            </w:tcBorders>
          </w:tcPr>
          <w:p w14:paraId="464E2222" w14:textId="37E2DBC5" w:rsidR="00646946" w:rsidRPr="00BD0866" w:rsidRDefault="00095939" w:rsidP="00BD0866">
            <w:pPr>
              <w:jc w:val="center"/>
              <w:rPr>
                <w:rFonts w:ascii="Times New Roman" w:hAnsi="Times New Roman" w:cs="Times New Roman"/>
                <w:sz w:val="28"/>
                <w:szCs w:val="28"/>
              </w:rPr>
            </w:pPr>
            <w:r>
              <w:rPr>
                <w:rFonts w:ascii="Times New Roman" w:hAnsi="Times New Roman" w:cs="Times New Roman"/>
                <w:sz w:val="28"/>
                <w:szCs w:val="28"/>
              </w:rPr>
              <w:t>730</w:t>
            </w:r>
            <w:r w:rsidR="00D92D26" w:rsidRPr="00BD0866">
              <w:rPr>
                <w:rFonts w:ascii="Times New Roman" w:hAnsi="Times New Roman" w:cs="Times New Roman"/>
                <w:sz w:val="28"/>
                <w:szCs w:val="28"/>
              </w:rPr>
              <w:t>,0</w:t>
            </w:r>
            <w:r w:rsidR="00854AB5">
              <w:rPr>
                <w:rFonts w:ascii="Times New Roman" w:hAnsi="Times New Roman" w:cs="Times New Roman"/>
                <w:sz w:val="28"/>
                <w:szCs w:val="28"/>
              </w:rPr>
              <w:t xml:space="preserve">0 </w:t>
            </w:r>
            <w:r w:rsidR="00D92D26" w:rsidRPr="00BD0866">
              <w:rPr>
                <w:rFonts w:ascii="Times New Roman" w:hAnsi="Times New Roman" w:cs="Times New Roman"/>
                <w:sz w:val="28"/>
                <w:szCs w:val="28"/>
              </w:rPr>
              <w:t>грн</w:t>
            </w:r>
          </w:p>
        </w:tc>
        <w:tc>
          <w:tcPr>
            <w:tcW w:w="1812" w:type="dxa"/>
            <w:tcBorders>
              <w:bottom w:val="single" w:sz="4" w:space="0" w:color="auto"/>
            </w:tcBorders>
          </w:tcPr>
          <w:p w14:paraId="3E805389" w14:textId="1B231802" w:rsidR="00646946" w:rsidRPr="00BD0866" w:rsidRDefault="00854AB5" w:rsidP="00BD0866">
            <w:pPr>
              <w:jc w:val="center"/>
              <w:rPr>
                <w:rFonts w:ascii="Times New Roman" w:hAnsi="Times New Roman" w:cs="Times New Roman"/>
                <w:sz w:val="28"/>
                <w:szCs w:val="28"/>
              </w:rPr>
            </w:pPr>
            <w:r>
              <w:rPr>
                <w:rFonts w:ascii="Times New Roman" w:hAnsi="Times New Roman" w:cs="Times New Roman"/>
                <w:sz w:val="28"/>
                <w:szCs w:val="28"/>
              </w:rPr>
              <w:t xml:space="preserve">80,00 </w:t>
            </w:r>
            <w:r w:rsidR="00D92D26" w:rsidRPr="00BD0866">
              <w:rPr>
                <w:rFonts w:ascii="Times New Roman" w:hAnsi="Times New Roman" w:cs="Times New Roman"/>
                <w:sz w:val="28"/>
                <w:szCs w:val="28"/>
              </w:rPr>
              <w:t>грн</w:t>
            </w:r>
          </w:p>
        </w:tc>
        <w:tc>
          <w:tcPr>
            <w:tcW w:w="1808" w:type="dxa"/>
            <w:tcBorders>
              <w:bottom w:val="single" w:sz="4" w:space="0" w:color="auto"/>
            </w:tcBorders>
          </w:tcPr>
          <w:p w14:paraId="5C1178CC" w14:textId="69D4B657" w:rsidR="00646946" w:rsidRPr="00BD0866" w:rsidRDefault="00095939" w:rsidP="00095939">
            <w:pPr>
              <w:rPr>
                <w:rFonts w:ascii="Times New Roman" w:hAnsi="Times New Roman" w:cs="Times New Roman"/>
                <w:sz w:val="28"/>
                <w:szCs w:val="28"/>
              </w:rPr>
            </w:pPr>
            <w:r>
              <w:rPr>
                <w:rFonts w:ascii="Times New Roman" w:hAnsi="Times New Roman" w:cs="Times New Roman"/>
                <w:sz w:val="28"/>
                <w:szCs w:val="28"/>
              </w:rPr>
              <w:t>1150</w:t>
            </w:r>
            <w:r w:rsidR="00D92D26" w:rsidRPr="00BD0866">
              <w:rPr>
                <w:rFonts w:ascii="Times New Roman" w:hAnsi="Times New Roman" w:cs="Times New Roman"/>
                <w:sz w:val="28"/>
                <w:szCs w:val="28"/>
              </w:rPr>
              <w:t>,00</w:t>
            </w:r>
            <w:r w:rsidR="00854AB5">
              <w:rPr>
                <w:rFonts w:ascii="Times New Roman" w:hAnsi="Times New Roman" w:cs="Times New Roman"/>
                <w:sz w:val="28"/>
                <w:szCs w:val="28"/>
              </w:rPr>
              <w:t xml:space="preserve"> </w:t>
            </w:r>
            <w:r w:rsidR="00D92D26" w:rsidRPr="00BD0866">
              <w:rPr>
                <w:rFonts w:ascii="Times New Roman" w:hAnsi="Times New Roman" w:cs="Times New Roman"/>
                <w:sz w:val="28"/>
                <w:szCs w:val="28"/>
              </w:rPr>
              <w:t>грн</w:t>
            </w:r>
          </w:p>
        </w:tc>
      </w:tr>
      <w:tr w:rsidR="00320ED4" w:rsidRPr="00BD0866" w14:paraId="53C969E6" w14:textId="77777777" w:rsidTr="007B516D">
        <w:tc>
          <w:tcPr>
            <w:tcW w:w="642" w:type="dxa"/>
          </w:tcPr>
          <w:p w14:paraId="56868E0C" w14:textId="0369E941" w:rsidR="00320ED4"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7</w:t>
            </w:r>
          </w:p>
        </w:tc>
        <w:tc>
          <w:tcPr>
            <w:tcW w:w="3458" w:type="dxa"/>
          </w:tcPr>
          <w:p w14:paraId="030443C5" w14:textId="71E76C73" w:rsidR="00320ED4"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Кількість суб’єктів господарювання, що повинні виконати вимоги регулювання, одиниць</w:t>
            </w:r>
          </w:p>
        </w:tc>
        <w:tc>
          <w:tcPr>
            <w:tcW w:w="5529" w:type="dxa"/>
            <w:gridSpan w:val="3"/>
          </w:tcPr>
          <w:p w14:paraId="019F290A" w14:textId="77777777" w:rsidR="00095939" w:rsidRDefault="00095939" w:rsidP="00BD0866">
            <w:pPr>
              <w:jc w:val="center"/>
              <w:rPr>
                <w:rFonts w:ascii="Times New Roman" w:hAnsi="Times New Roman" w:cs="Times New Roman"/>
                <w:sz w:val="28"/>
                <w:szCs w:val="28"/>
              </w:rPr>
            </w:pPr>
          </w:p>
          <w:p w14:paraId="036EFC15" w14:textId="7AED35D6" w:rsidR="00320ED4" w:rsidRPr="00BD0866" w:rsidRDefault="009E2E7D" w:rsidP="00BD0866">
            <w:pPr>
              <w:jc w:val="center"/>
              <w:rPr>
                <w:rFonts w:ascii="Times New Roman" w:hAnsi="Times New Roman" w:cs="Times New Roman"/>
                <w:sz w:val="28"/>
                <w:szCs w:val="28"/>
              </w:rPr>
            </w:pPr>
            <w:r>
              <w:rPr>
                <w:rFonts w:ascii="Times New Roman" w:hAnsi="Times New Roman" w:cs="Times New Roman"/>
                <w:sz w:val="28"/>
                <w:szCs w:val="28"/>
              </w:rPr>
              <w:t>1730</w:t>
            </w:r>
          </w:p>
        </w:tc>
      </w:tr>
      <w:tr w:rsidR="00646946" w:rsidRPr="00BD0866" w14:paraId="0F3ED328" w14:textId="77777777" w:rsidTr="007B516D">
        <w:tc>
          <w:tcPr>
            <w:tcW w:w="642" w:type="dxa"/>
          </w:tcPr>
          <w:p w14:paraId="5B52A433" w14:textId="11261498"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8</w:t>
            </w:r>
          </w:p>
        </w:tc>
        <w:tc>
          <w:tcPr>
            <w:tcW w:w="3458" w:type="dxa"/>
          </w:tcPr>
          <w:p w14:paraId="0C7223FA" w14:textId="6FED4DD1" w:rsidR="00646946" w:rsidRPr="00BD0866" w:rsidRDefault="00D92D26" w:rsidP="00BD0866">
            <w:pPr>
              <w:jc w:val="center"/>
              <w:rPr>
                <w:rFonts w:ascii="Times New Roman" w:hAnsi="Times New Roman" w:cs="Times New Roman"/>
                <w:sz w:val="28"/>
                <w:szCs w:val="28"/>
              </w:rPr>
            </w:pPr>
            <w:r w:rsidRPr="00BD0866">
              <w:rPr>
                <w:rFonts w:ascii="Times New Roman" w:hAnsi="Times New Roman" w:cs="Times New Roman"/>
                <w:sz w:val="28"/>
                <w:szCs w:val="28"/>
              </w:rPr>
              <w:t>Сумарно, грн. (ряд 7х6)</w:t>
            </w:r>
          </w:p>
        </w:tc>
        <w:tc>
          <w:tcPr>
            <w:tcW w:w="1909" w:type="dxa"/>
          </w:tcPr>
          <w:p w14:paraId="11DAF36F" w14:textId="2D349D8C" w:rsidR="00646946" w:rsidRPr="00BD0866" w:rsidRDefault="009E2E7D" w:rsidP="00095939">
            <w:pPr>
              <w:rPr>
                <w:rFonts w:ascii="Times New Roman" w:hAnsi="Times New Roman" w:cs="Times New Roman"/>
                <w:sz w:val="28"/>
                <w:szCs w:val="28"/>
              </w:rPr>
            </w:pPr>
            <w:r>
              <w:rPr>
                <w:rFonts w:ascii="Times New Roman" w:hAnsi="Times New Roman" w:cs="Times New Roman"/>
                <w:sz w:val="28"/>
                <w:szCs w:val="28"/>
              </w:rPr>
              <w:t>1262900</w:t>
            </w:r>
            <w:r w:rsidR="00D92D26" w:rsidRPr="00BD0866">
              <w:rPr>
                <w:rFonts w:ascii="Times New Roman" w:hAnsi="Times New Roman" w:cs="Times New Roman"/>
                <w:sz w:val="28"/>
                <w:szCs w:val="28"/>
              </w:rPr>
              <w:t>,0</w:t>
            </w:r>
            <w:r w:rsidR="00095939">
              <w:rPr>
                <w:rFonts w:ascii="Times New Roman" w:hAnsi="Times New Roman" w:cs="Times New Roman"/>
                <w:sz w:val="28"/>
                <w:szCs w:val="28"/>
              </w:rPr>
              <w:t xml:space="preserve">0 </w:t>
            </w:r>
            <w:r w:rsidR="00D92D26" w:rsidRPr="00BD0866">
              <w:rPr>
                <w:rFonts w:ascii="Times New Roman" w:hAnsi="Times New Roman" w:cs="Times New Roman"/>
                <w:sz w:val="28"/>
                <w:szCs w:val="28"/>
              </w:rPr>
              <w:t>грн</w:t>
            </w:r>
          </w:p>
        </w:tc>
        <w:tc>
          <w:tcPr>
            <w:tcW w:w="1812" w:type="dxa"/>
          </w:tcPr>
          <w:p w14:paraId="17B992FD" w14:textId="083C883E" w:rsidR="00646946" w:rsidRPr="00BD0866" w:rsidRDefault="009E2E7D" w:rsidP="00BD0866">
            <w:pPr>
              <w:jc w:val="center"/>
              <w:rPr>
                <w:rFonts w:ascii="Times New Roman" w:hAnsi="Times New Roman" w:cs="Times New Roman"/>
                <w:sz w:val="28"/>
                <w:szCs w:val="28"/>
              </w:rPr>
            </w:pPr>
            <w:r>
              <w:rPr>
                <w:rFonts w:ascii="Times New Roman" w:hAnsi="Times New Roman" w:cs="Times New Roman"/>
                <w:sz w:val="28"/>
                <w:szCs w:val="28"/>
              </w:rPr>
              <w:t>138400</w:t>
            </w:r>
            <w:r w:rsidR="00D92D26" w:rsidRPr="00BD0866">
              <w:rPr>
                <w:rFonts w:ascii="Times New Roman" w:hAnsi="Times New Roman" w:cs="Times New Roman"/>
                <w:sz w:val="28"/>
                <w:szCs w:val="28"/>
              </w:rPr>
              <w:t>,</w:t>
            </w:r>
            <w:r>
              <w:rPr>
                <w:rFonts w:ascii="Times New Roman" w:hAnsi="Times New Roman" w:cs="Times New Roman"/>
                <w:sz w:val="28"/>
                <w:szCs w:val="28"/>
              </w:rPr>
              <w:t>00</w:t>
            </w:r>
            <w:r w:rsidR="00095939">
              <w:rPr>
                <w:rFonts w:ascii="Times New Roman" w:hAnsi="Times New Roman" w:cs="Times New Roman"/>
                <w:sz w:val="28"/>
                <w:szCs w:val="28"/>
              </w:rPr>
              <w:t xml:space="preserve"> г</w:t>
            </w:r>
            <w:r w:rsidR="00D92D26" w:rsidRPr="00BD0866">
              <w:rPr>
                <w:rFonts w:ascii="Times New Roman" w:hAnsi="Times New Roman" w:cs="Times New Roman"/>
                <w:sz w:val="28"/>
                <w:szCs w:val="28"/>
              </w:rPr>
              <w:t>рн</w:t>
            </w:r>
          </w:p>
        </w:tc>
        <w:tc>
          <w:tcPr>
            <w:tcW w:w="1808" w:type="dxa"/>
          </w:tcPr>
          <w:p w14:paraId="4548A716" w14:textId="1EBC0AFC" w:rsidR="00646946" w:rsidRPr="00BD0866" w:rsidRDefault="009E2E7D" w:rsidP="00BD0866">
            <w:pPr>
              <w:jc w:val="center"/>
              <w:rPr>
                <w:rFonts w:ascii="Times New Roman" w:hAnsi="Times New Roman" w:cs="Times New Roman"/>
                <w:sz w:val="28"/>
                <w:szCs w:val="28"/>
              </w:rPr>
            </w:pPr>
            <w:r>
              <w:rPr>
                <w:rFonts w:ascii="Times New Roman" w:hAnsi="Times New Roman" w:cs="Times New Roman"/>
                <w:sz w:val="28"/>
                <w:szCs w:val="28"/>
              </w:rPr>
              <w:t>1989500</w:t>
            </w:r>
            <w:r w:rsidR="00D92D26" w:rsidRPr="00BD0866">
              <w:rPr>
                <w:rFonts w:ascii="Times New Roman" w:hAnsi="Times New Roman" w:cs="Times New Roman"/>
                <w:sz w:val="28"/>
                <w:szCs w:val="28"/>
              </w:rPr>
              <w:t>,00</w:t>
            </w:r>
            <w:r w:rsidR="00095939">
              <w:rPr>
                <w:rFonts w:ascii="Times New Roman" w:hAnsi="Times New Roman" w:cs="Times New Roman"/>
                <w:sz w:val="28"/>
                <w:szCs w:val="28"/>
              </w:rPr>
              <w:t xml:space="preserve"> </w:t>
            </w:r>
            <w:r w:rsidR="00D92D26" w:rsidRPr="00BD0866">
              <w:rPr>
                <w:rFonts w:ascii="Times New Roman" w:hAnsi="Times New Roman" w:cs="Times New Roman"/>
                <w:sz w:val="28"/>
                <w:szCs w:val="28"/>
              </w:rPr>
              <w:t>грн</w:t>
            </w:r>
          </w:p>
        </w:tc>
      </w:tr>
      <w:tr w:rsidR="00320ED4" w:rsidRPr="00BD0866" w14:paraId="76F07E86" w14:textId="77777777" w:rsidTr="007B516D">
        <w:tc>
          <w:tcPr>
            <w:tcW w:w="642" w:type="dxa"/>
          </w:tcPr>
          <w:p w14:paraId="4FFCEB3C" w14:textId="76447F3B" w:rsidR="00320ED4" w:rsidRPr="00BD0866" w:rsidRDefault="00320ED4" w:rsidP="00BD0866">
            <w:pPr>
              <w:jc w:val="center"/>
              <w:rPr>
                <w:rFonts w:ascii="Times New Roman" w:hAnsi="Times New Roman" w:cs="Times New Roman"/>
                <w:sz w:val="28"/>
                <w:szCs w:val="28"/>
              </w:rPr>
            </w:pPr>
          </w:p>
        </w:tc>
        <w:tc>
          <w:tcPr>
            <w:tcW w:w="8987" w:type="dxa"/>
            <w:gridSpan w:val="4"/>
          </w:tcPr>
          <w:p w14:paraId="6DABE802" w14:textId="3D58F407" w:rsidR="00320ED4"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Оцінка вартості адміністративних процедур суб’єктів малого підприємництва щодо регулювання та звітування Розмір мінімальної заробітної плати у погодинному розмірі становить - 40,46 грн. (Закон України «Про Державний бюджет України на 202</w:t>
            </w:r>
            <w:r w:rsidR="00CE1E13">
              <w:rPr>
                <w:rFonts w:ascii="Times New Roman" w:hAnsi="Times New Roman" w:cs="Times New Roman"/>
                <w:sz w:val="28"/>
                <w:szCs w:val="28"/>
              </w:rPr>
              <w:t>4</w:t>
            </w:r>
            <w:r w:rsidRPr="00BD0866">
              <w:rPr>
                <w:rFonts w:ascii="Times New Roman" w:hAnsi="Times New Roman" w:cs="Times New Roman"/>
                <w:sz w:val="28"/>
                <w:szCs w:val="28"/>
              </w:rPr>
              <w:t xml:space="preserve"> рік»)</w:t>
            </w:r>
          </w:p>
        </w:tc>
      </w:tr>
      <w:tr w:rsidR="00646946" w:rsidRPr="00BD0866" w14:paraId="502948B5" w14:textId="77777777" w:rsidTr="007B516D">
        <w:tc>
          <w:tcPr>
            <w:tcW w:w="642" w:type="dxa"/>
          </w:tcPr>
          <w:p w14:paraId="07E6A0BD" w14:textId="5B80F3E1"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9</w:t>
            </w:r>
          </w:p>
        </w:tc>
        <w:tc>
          <w:tcPr>
            <w:tcW w:w="3458" w:type="dxa"/>
          </w:tcPr>
          <w:p w14:paraId="7EA1D1C1" w14:textId="77777777" w:rsidR="00CE1E13"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 xml:space="preserve">Процедури отримання первинної інформації про вимоги регулювання Формула: витрати часу на отримання інформації про регулювання х вартість часу суб’єкта малого підприємництва (заробітна плата) х оціночна кількість форм. </w:t>
            </w:r>
          </w:p>
          <w:p w14:paraId="35B11A73" w14:textId="06E6DAB6"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1. Витрати на отримання інформації про регуляторний акт Примітка. Витрати часу на отримання інформації про регуляторний акт на одного суб’єкта – 1 година (</w:t>
            </w:r>
            <w:r w:rsidR="00CE1E13">
              <w:rPr>
                <w:rFonts w:ascii="Times New Roman" w:hAnsi="Times New Roman" w:cs="Times New Roman"/>
                <w:sz w:val="28"/>
                <w:szCs w:val="28"/>
              </w:rPr>
              <w:t>47</w:t>
            </w:r>
            <w:r w:rsidRPr="00BD0866">
              <w:rPr>
                <w:rFonts w:ascii="Times New Roman" w:hAnsi="Times New Roman" w:cs="Times New Roman"/>
                <w:sz w:val="28"/>
                <w:szCs w:val="28"/>
              </w:rPr>
              <w:t>,</w:t>
            </w:r>
            <w:r w:rsidR="00CE1E13">
              <w:rPr>
                <w:rFonts w:ascii="Times New Roman" w:hAnsi="Times New Roman" w:cs="Times New Roman"/>
                <w:sz w:val="28"/>
                <w:szCs w:val="28"/>
              </w:rPr>
              <w:t>62</w:t>
            </w:r>
            <w:r w:rsidRPr="00BD0866">
              <w:rPr>
                <w:rFonts w:ascii="Times New Roman" w:hAnsi="Times New Roman" w:cs="Times New Roman"/>
                <w:sz w:val="28"/>
                <w:szCs w:val="28"/>
              </w:rPr>
              <w:t xml:space="preserve"> грн/година (середня заробітна плата відповідальної особи – </w:t>
            </w:r>
            <w:r w:rsidRPr="00BD0866">
              <w:rPr>
                <w:rFonts w:ascii="Times New Roman" w:hAnsi="Times New Roman" w:cs="Times New Roman"/>
                <w:sz w:val="28"/>
                <w:szCs w:val="28"/>
              </w:rPr>
              <w:lastRenderedPageBreak/>
              <w:t>суб’єкта малого підприємництва).</w:t>
            </w:r>
          </w:p>
        </w:tc>
        <w:tc>
          <w:tcPr>
            <w:tcW w:w="1909" w:type="dxa"/>
          </w:tcPr>
          <w:p w14:paraId="6650728F" w14:textId="7D59DCDA"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lastRenderedPageBreak/>
              <w:t>4</w:t>
            </w:r>
            <w:r w:rsidR="00CE1E13">
              <w:rPr>
                <w:rFonts w:ascii="Times New Roman" w:hAnsi="Times New Roman" w:cs="Times New Roman"/>
                <w:sz w:val="28"/>
                <w:szCs w:val="28"/>
              </w:rPr>
              <w:t>7</w:t>
            </w:r>
            <w:r w:rsidRPr="00BD0866">
              <w:rPr>
                <w:rFonts w:ascii="Times New Roman" w:hAnsi="Times New Roman" w:cs="Times New Roman"/>
                <w:sz w:val="28"/>
                <w:szCs w:val="28"/>
              </w:rPr>
              <w:t>,</w:t>
            </w:r>
            <w:r w:rsidR="00CE1E13">
              <w:rPr>
                <w:rFonts w:ascii="Times New Roman" w:hAnsi="Times New Roman" w:cs="Times New Roman"/>
                <w:sz w:val="28"/>
                <w:szCs w:val="28"/>
              </w:rPr>
              <w:t xml:space="preserve">62 </w:t>
            </w:r>
            <w:r w:rsidRPr="00BD0866">
              <w:rPr>
                <w:rFonts w:ascii="Times New Roman" w:hAnsi="Times New Roman" w:cs="Times New Roman"/>
                <w:sz w:val="28"/>
                <w:szCs w:val="28"/>
              </w:rPr>
              <w:t>грн.</w:t>
            </w:r>
          </w:p>
        </w:tc>
        <w:tc>
          <w:tcPr>
            <w:tcW w:w="1812" w:type="dxa"/>
          </w:tcPr>
          <w:p w14:paraId="3747CE69" w14:textId="7ED9EC62"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808" w:type="dxa"/>
          </w:tcPr>
          <w:p w14:paraId="58C672A7" w14:textId="2C33FD24"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4</w:t>
            </w:r>
            <w:r w:rsidR="00CE1E13">
              <w:rPr>
                <w:rFonts w:ascii="Times New Roman" w:hAnsi="Times New Roman" w:cs="Times New Roman"/>
                <w:sz w:val="28"/>
                <w:szCs w:val="28"/>
              </w:rPr>
              <w:t>7</w:t>
            </w:r>
            <w:r w:rsidRPr="00BD0866">
              <w:rPr>
                <w:rFonts w:ascii="Times New Roman" w:hAnsi="Times New Roman" w:cs="Times New Roman"/>
                <w:sz w:val="28"/>
                <w:szCs w:val="28"/>
              </w:rPr>
              <w:t>,</w:t>
            </w:r>
            <w:r w:rsidR="00CE1E13">
              <w:rPr>
                <w:rFonts w:ascii="Times New Roman" w:hAnsi="Times New Roman" w:cs="Times New Roman"/>
                <w:sz w:val="28"/>
                <w:szCs w:val="28"/>
              </w:rPr>
              <w:t xml:space="preserve">62 </w:t>
            </w:r>
            <w:r w:rsidRPr="00BD0866">
              <w:rPr>
                <w:rFonts w:ascii="Times New Roman" w:hAnsi="Times New Roman" w:cs="Times New Roman"/>
                <w:sz w:val="28"/>
                <w:szCs w:val="28"/>
              </w:rPr>
              <w:t>грн.</w:t>
            </w:r>
          </w:p>
        </w:tc>
      </w:tr>
      <w:tr w:rsidR="00646946" w:rsidRPr="00BD0866" w14:paraId="44FE7BD4" w14:textId="77777777" w:rsidTr="007B516D">
        <w:tc>
          <w:tcPr>
            <w:tcW w:w="642" w:type="dxa"/>
          </w:tcPr>
          <w:p w14:paraId="49B42924" w14:textId="3722AD6C"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10</w:t>
            </w:r>
          </w:p>
        </w:tc>
        <w:tc>
          <w:tcPr>
            <w:tcW w:w="3458" w:type="dxa"/>
          </w:tcPr>
          <w:p w14:paraId="1F9B2531" w14:textId="582F9050"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 xml:space="preserve">Процедури організації виконання вимог регулювання: - витрати часу на збір документів , що подаються для одержання дозволу суб’єктом малого бізнесу та підписання Договору про здійснення плати за тимчасове користування місцем розташування рекламного засобу, що перебуває у комунальній власності </w:t>
            </w:r>
            <w:proofErr w:type="spellStart"/>
            <w:r w:rsidR="00CE1E13">
              <w:rPr>
                <w:rFonts w:ascii="Times New Roman" w:hAnsi="Times New Roman" w:cs="Times New Roman"/>
                <w:sz w:val="28"/>
                <w:szCs w:val="28"/>
              </w:rPr>
              <w:t>Димерської</w:t>
            </w:r>
            <w:proofErr w:type="spellEnd"/>
            <w:r w:rsidR="00CE1E13">
              <w:rPr>
                <w:rFonts w:ascii="Times New Roman" w:hAnsi="Times New Roman" w:cs="Times New Roman"/>
                <w:sz w:val="28"/>
                <w:szCs w:val="28"/>
              </w:rPr>
              <w:t xml:space="preserve"> селищної територіальної громади</w:t>
            </w:r>
            <w:r w:rsidRPr="00BD0866">
              <w:rPr>
                <w:rFonts w:ascii="Times New Roman" w:hAnsi="Times New Roman" w:cs="Times New Roman"/>
                <w:sz w:val="28"/>
                <w:szCs w:val="28"/>
              </w:rPr>
              <w:t>. Примітка. Витрати часу на одного суб’єкта – 2 години (4</w:t>
            </w:r>
            <w:r w:rsidR="00817E8A">
              <w:rPr>
                <w:rFonts w:ascii="Times New Roman" w:hAnsi="Times New Roman" w:cs="Times New Roman"/>
                <w:sz w:val="28"/>
                <w:szCs w:val="28"/>
              </w:rPr>
              <w:t>7</w:t>
            </w:r>
            <w:r w:rsidRPr="00BD0866">
              <w:rPr>
                <w:rFonts w:ascii="Times New Roman" w:hAnsi="Times New Roman" w:cs="Times New Roman"/>
                <w:sz w:val="28"/>
                <w:szCs w:val="28"/>
              </w:rPr>
              <w:t>,</w:t>
            </w:r>
            <w:r w:rsidR="00817E8A">
              <w:rPr>
                <w:rFonts w:ascii="Times New Roman" w:hAnsi="Times New Roman" w:cs="Times New Roman"/>
                <w:sz w:val="28"/>
                <w:szCs w:val="28"/>
              </w:rPr>
              <w:t>62</w:t>
            </w:r>
            <w:r w:rsidRPr="00BD0866">
              <w:rPr>
                <w:rFonts w:ascii="Times New Roman" w:hAnsi="Times New Roman" w:cs="Times New Roman"/>
                <w:sz w:val="28"/>
                <w:szCs w:val="28"/>
              </w:rPr>
              <w:t xml:space="preserve"> грн/година (середня заробітна плата відповідальної особи).</w:t>
            </w:r>
          </w:p>
        </w:tc>
        <w:tc>
          <w:tcPr>
            <w:tcW w:w="1909" w:type="dxa"/>
          </w:tcPr>
          <w:p w14:paraId="1DEE9DD9" w14:textId="244E5C68" w:rsidR="00646946" w:rsidRPr="00BD0866" w:rsidRDefault="00817E8A" w:rsidP="00BD0866">
            <w:pPr>
              <w:jc w:val="center"/>
              <w:rPr>
                <w:rFonts w:ascii="Times New Roman" w:hAnsi="Times New Roman" w:cs="Times New Roman"/>
                <w:sz w:val="28"/>
                <w:szCs w:val="28"/>
              </w:rPr>
            </w:pPr>
            <w:r>
              <w:rPr>
                <w:rFonts w:ascii="Times New Roman" w:hAnsi="Times New Roman" w:cs="Times New Roman"/>
                <w:sz w:val="28"/>
                <w:szCs w:val="28"/>
              </w:rPr>
              <w:t>95</w:t>
            </w:r>
            <w:r w:rsidR="00320ED4" w:rsidRPr="00BD0866">
              <w:rPr>
                <w:rFonts w:ascii="Times New Roman" w:hAnsi="Times New Roman" w:cs="Times New Roman"/>
                <w:sz w:val="28"/>
                <w:szCs w:val="28"/>
              </w:rPr>
              <w:t>,</w:t>
            </w:r>
            <w:r>
              <w:rPr>
                <w:rFonts w:ascii="Times New Roman" w:hAnsi="Times New Roman" w:cs="Times New Roman"/>
                <w:sz w:val="28"/>
                <w:szCs w:val="28"/>
              </w:rPr>
              <w:t>24</w:t>
            </w:r>
            <w:r w:rsidR="00320ED4" w:rsidRPr="00BD0866">
              <w:rPr>
                <w:rFonts w:ascii="Times New Roman" w:hAnsi="Times New Roman" w:cs="Times New Roman"/>
                <w:sz w:val="28"/>
                <w:szCs w:val="28"/>
              </w:rPr>
              <w:t xml:space="preserve"> грн</w:t>
            </w:r>
          </w:p>
        </w:tc>
        <w:tc>
          <w:tcPr>
            <w:tcW w:w="1812" w:type="dxa"/>
          </w:tcPr>
          <w:p w14:paraId="662A4786" w14:textId="150FED09"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808" w:type="dxa"/>
          </w:tcPr>
          <w:p w14:paraId="7F06DAA2" w14:textId="26C1FD4D" w:rsidR="00646946" w:rsidRPr="00BD0866" w:rsidRDefault="00817E8A" w:rsidP="00BD0866">
            <w:pPr>
              <w:jc w:val="center"/>
              <w:rPr>
                <w:rFonts w:ascii="Times New Roman" w:hAnsi="Times New Roman" w:cs="Times New Roman"/>
                <w:sz w:val="28"/>
                <w:szCs w:val="28"/>
              </w:rPr>
            </w:pPr>
            <w:r>
              <w:rPr>
                <w:rFonts w:ascii="Times New Roman" w:hAnsi="Times New Roman" w:cs="Times New Roman"/>
                <w:sz w:val="28"/>
                <w:szCs w:val="28"/>
              </w:rPr>
              <w:t>95</w:t>
            </w:r>
            <w:r w:rsidR="00320ED4" w:rsidRPr="00BD0866">
              <w:rPr>
                <w:rFonts w:ascii="Times New Roman" w:hAnsi="Times New Roman" w:cs="Times New Roman"/>
                <w:sz w:val="28"/>
                <w:szCs w:val="28"/>
              </w:rPr>
              <w:t>,</w:t>
            </w:r>
            <w:r>
              <w:rPr>
                <w:rFonts w:ascii="Times New Roman" w:hAnsi="Times New Roman" w:cs="Times New Roman"/>
                <w:sz w:val="28"/>
                <w:szCs w:val="28"/>
              </w:rPr>
              <w:t>24</w:t>
            </w:r>
            <w:r w:rsidR="00320ED4" w:rsidRPr="00BD0866">
              <w:rPr>
                <w:rFonts w:ascii="Times New Roman" w:hAnsi="Times New Roman" w:cs="Times New Roman"/>
                <w:sz w:val="28"/>
                <w:szCs w:val="28"/>
              </w:rPr>
              <w:t xml:space="preserve"> грн</w:t>
            </w:r>
          </w:p>
        </w:tc>
      </w:tr>
      <w:tr w:rsidR="00646946" w:rsidRPr="00BD0866" w14:paraId="65E4C8C3" w14:textId="77777777" w:rsidTr="007B516D">
        <w:tc>
          <w:tcPr>
            <w:tcW w:w="642" w:type="dxa"/>
          </w:tcPr>
          <w:p w14:paraId="0588B5A0" w14:textId="63DAB8E5"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11</w:t>
            </w:r>
          </w:p>
        </w:tc>
        <w:tc>
          <w:tcPr>
            <w:tcW w:w="3458" w:type="dxa"/>
          </w:tcPr>
          <w:p w14:paraId="68AC641C" w14:textId="30D9CFB0"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 xml:space="preserve">Процедури офіційного звітування - Витрати часу на отримання інформації про звіт щодо регуляторного </w:t>
            </w:r>
            <w:r w:rsidR="008F5486">
              <w:rPr>
                <w:rFonts w:ascii="Times New Roman" w:hAnsi="Times New Roman" w:cs="Times New Roman"/>
                <w:sz w:val="28"/>
                <w:szCs w:val="28"/>
              </w:rPr>
              <w:t>акту</w:t>
            </w:r>
            <w:r w:rsidRPr="00BD0866">
              <w:rPr>
                <w:rFonts w:ascii="Times New Roman" w:hAnsi="Times New Roman" w:cs="Times New Roman"/>
                <w:sz w:val="28"/>
                <w:szCs w:val="28"/>
              </w:rPr>
              <w:t>, отримання необхідних форм та визначення органу, що приймає звіти, та місця звітності. Примітка. Витрати часу на одного суб’єкта – 0,5 години (4</w:t>
            </w:r>
            <w:r w:rsidR="00817E8A">
              <w:rPr>
                <w:rFonts w:ascii="Times New Roman" w:hAnsi="Times New Roman" w:cs="Times New Roman"/>
                <w:sz w:val="28"/>
                <w:szCs w:val="28"/>
              </w:rPr>
              <w:t>7</w:t>
            </w:r>
            <w:r w:rsidRPr="00BD0866">
              <w:rPr>
                <w:rFonts w:ascii="Times New Roman" w:hAnsi="Times New Roman" w:cs="Times New Roman"/>
                <w:sz w:val="28"/>
                <w:szCs w:val="28"/>
              </w:rPr>
              <w:t>,</w:t>
            </w:r>
            <w:r w:rsidR="00817E8A">
              <w:rPr>
                <w:rFonts w:ascii="Times New Roman" w:hAnsi="Times New Roman" w:cs="Times New Roman"/>
                <w:sz w:val="28"/>
                <w:szCs w:val="28"/>
              </w:rPr>
              <w:t>62</w:t>
            </w:r>
            <w:r w:rsidRPr="00BD0866">
              <w:rPr>
                <w:rFonts w:ascii="Times New Roman" w:hAnsi="Times New Roman" w:cs="Times New Roman"/>
                <w:sz w:val="28"/>
                <w:szCs w:val="28"/>
              </w:rPr>
              <w:t xml:space="preserve"> грн/година (середня заробітна плата відповідальної особи).</w:t>
            </w:r>
          </w:p>
        </w:tc>
        <w:tc>
          <w:tcPr>
            <w:tcW w:w="1909" w:type="dxa"/>
          </w:tcPr>
          <w:p w14:paraId="38896DB9" w14:textId="4270C7F3"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2</w:t>
            </w:r>
            <w:r w:rsidR="00817E8A">
              <w:rPr>
                <w:rFonts w:ascii="Times New Roman" w:hAnsi="Times New Roman" w:cs="Times New Roman"/>
                <w:sz w:val="28"/>
                <w:szCs w:val="28"/>
              </w:rPr>
              <w:t>3</w:t>
            </w:r>
            <w:r w:rsidRPr="00BD0866">
              <w:rPr>
                <w:rFonts w:ascii="Times New Roman" w:hAnsi="Times New Roman" w:cs="Times New Roman"/>
                <w:sz w:val="28"/>
                <w:szCs w:val="28"/>
              </w:rPr>
              <w:t>,</w:t>
            </w:r>
            <w:r w:rsidR="00817E8A">
              <w:rPr>
                <w:rFonts w:ascii="Times New Roman" w:hAnsi="Times New Roman" w:cs="Times New Roman"/>
                <w:sz w:val="28"/>
                <w:szCs w:val="28"/>
              </w:rPr>
              <w:t>81</w:t>
            </w:r>
            <w:r w:rsidRPr="00BD0866">
              <w:rPr>
                <w:rFonts w:ascii="Times New Roman" w:hAnsi="Times New Roman" w:cs="Times New Roman"/>
                <w:sz w:val="28"/>
                <w:szCs w:val="28"/>
              </w:rPr>
              <w:t>грн</w:t>
            </w:r>
          </w:p>
        </w:tc>
        <w:tc>
          <w:tcPr>
            <w:tcW w:w="1812" w:type="dxa"/>
          </w:tcPr>
          <w:p w14:paraId="0B432D19" w14:textId="44EA281C"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0,00</w:t>
            </w:r>
          </w:p>
        </w:tc>
        <w:tc>
          <w:tcPr>
            <w:tcW w:w="1808" w:type="dxa"/>
          </w:tcPr>
          <w:p w14:paraId="2B25D839" w14:textId="1FA6FA95"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2</w:t>
            </w:r>
            <w:r w:rsidR="00817E8A">
              <w:rPr>
                <w:rFonts w:ascii="Times New Roman" w:hAnsi="Times New Roman" w:cs="Times New Roman"/>
                <w:sz w:val="28"/>
                <w:szCs w:val="28"/>
              </w:rPr>
              <w:t>3</w:t>
            </w:r>
            <w:r w:rsidRPr="00BD0866">
              <w:rPr>
                <w:rFonts w:ascii="Times New Roman" w:hAnsi="Times New Roman" w:cs="Times New Roman"/>
                <w:sz w:val="28"/>
                <w:szCs w:val="28"/>
              </w:rPr>
              <w:t>,</w:t>
            </w:r>
            <w:r w:rsidR="00817E8A">
              <w:rPr>
                <w:rFonts w:ascii="Times New Roman" w:hAnsi="Times New Roman" w:cs="Times New Roman"/>
                <w:sz w:val="28"/>
                <w:szCs w:val="28"/>
              </w:rPr>
              <w:t>81</w:t>
            </w:r>
            <w:r w:rsidRPr="00BD0866">
              <w:rPr>
                <w:rFonts w:ascii="Times New Roman" w:hAnsi="Times New Roman" w:cs="Times New Roman"/>
                <w:sz w:val="28"/>
                <w:szCs w:val="28"/>
              </w:rPr>
              <w:t>грн</w:t>
            </w:r>
          </w:p>
        </w:tc>
      </w:tr>
      <w:tr w:rsidR="00646946" w:rsidRPr="00BD0866" w14:paraId="12545AB7" w14:textId="77777777" w:rsidTr="007B516D">
        <w:tc>
          <w:tcPr>
            <w:tcW w:w="642" w:type="dxa"/>
          </w:tcPr>
          <w:p w14:paraId="0E157682" w14:textId="26A8FE9C"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1</w:t>
            </w:r>
            <w:r w:rsidR="00320ED4" w:rsidRPr="00BD0866">
              <w:rPr>
                <w:rFonts w:ascii="Times New Roman" w:hAnsi="Times New Roman" w:cs="Times New Roman"/>
                <w:sz w:val="28"/>
                <w:szCs w:val="28"/>
              </w:rPr>
              <w:t>2</w:t>
            </w:r>
          </w:p>
        </w:tc>
        <w:tc>
          <w:tcPr>
            <w:tcW w:w="3458" w:type="dxa"/>
          </w:tcPr>
          <w:p w14:paraId="68700D86" w14:textId="5D5B0366"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Процедури щодо забезпечення процесу перевірок</w:t>
            </w:r>
          </w:p>
        </w:tc>
        <w:tc>
          <w:tcPr>
            <w:tcW w:w="1909" w:type="dxa"/>
          </w:tcPr>
          <w:p w14:paraId="2DC3C5A4" w14:textId="30883A5C"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812" w:type="dxa"/>
          </w:tcPr>
          <w:p w14:paraId="4A81F700" w14:textId="782AB083"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808" w:type="dxa"/>
          </w:tcPr>
          <w:p w14:paraId="76ED8D58" w14:textId="4291B10A"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r>
      <w:tr w:rsidR="00646946" w:rsidRPr="00BD0866" w14:paraId="79B14228" w14:textId="77777777" w:rsidTr="007B516D">
        <w:tc>
          <w:tcPr>
            <w:tcW w:w="642" w:type="dxa"/>
          </w:tcPr>
          <w:p w14:paraId="12A6A6E0" w14:textId="77ADB82C"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1</w:t>
            </w:r>
            <w:r w:rsidR="00320ED4" w:rsidRPr="00BD0866">
              <w:rPr>
                <w:rFonts w:ascii="Times New Roman" w:hAnsi="Times New Roman" w:cs="Times New Roman"/>
                <w:sz w:val="28"/>
                <w:szCs w:val="28"/>
              </w:rPr>
              <w:t>3</w:t>
            </w:r>
          </w:p>
        </w:tc>
        <w:tc>
          <w:tcPr>
            <w:tcW w:w="3458" w:type="dxa"/>
          </w:tcPr>
          <w:p w14:paraId="1E5C9494" w14:textId="5EB889E5"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Інші процедури</w:t>
            </w:r>
          </w:p>
        </w:tc>
        <w:tc>
          <w:tcPr>
            <w:tcW w:w="1909" w:type="dxa"/>
          </w:tcPr>
          <w:p w14:paraId="60BCA3E4" w14:textId="7963625D"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812" w:type="dxa"/>
          </w:tcPr>
          <w:p w14:paraId="3FE84F86" w14:textId="1D258BC4"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808" w:type="dxa"/>
          </w:tcPr>
          <w:p w14:paraId="4E3F9E85" w14:textId="23730C19"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r>
      <w:tr w:rsidR="00646946" w:rsidRPr="00BD0866" w14:paraId="5FC50C12" w14:textId="77777777" w:rsidTr="007B516D">
        <w:tc>
          <w:tcPr>
            <w:tcW w:w="642" w:type="dxa"/>
          </w:tcPr>
          <w:p w14:paraId="751A259E" w14:textId="5A672E87" w:rsidR="00646946" w:rsidRPr="00BD0866" w:rsidRDefault="00646946" w:rsidP="00BD0866">
            <w:pPr>
              <w:jc w:val="center"/>
              <w:rPr>
                <w:rFonts w:ascii="Times New Roman" w:hAnsi="Times New Roman" w:cs="Times New Roman"/>
                <w:sz w:val="28"/>
                <w:szCs w:val="28"/>
              </w:rPr>
            </w:pPr>
            <w:r w:rsidRPr="00BD0866">
              <w:rPr>
                <w:rFonts w:ascii="Times New Roman" w:hAnsi="Times New Roman" w:cs="Times New Roman"/>
                <w:sz w:val="28"/>
                <w:szCs w:val="28"/>
              </w:rPr>
              <w:t>1</w:t>
            </w:r>
            <w:r w:rsidR="00320ED4" w:rsidRPr="00BD0866">
              <w:rPr>
                <w:rFonts w:ascii="Times New Roman" w:hAnsi="Times New Roman" w:cs="Times New Roman"/>
                <w:sz w:val="28"/>
                <w:szCs w:val="28"/>
              </w:rPr>
              <w:t>4</w:t>
            </w:r>
          </w:p>
        </w:tc>
        <w:tc>
          <w:tcPr>
            <w:tcW w:w="3458" w:type="dxa"/>
          </w:tcPr>
          <w:p w14:paraId="072227AC" w14:textId="0C08FDC4"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Разом, гривень (сума рядків 9+10+11+12+13)</w:t>
            </w:r>
          </w:p>
        </w:tc>
        <w:tc>
          <w:tcPr>
            <w:tcW w:w="1909" w:type="dxa"/>
          </w:tcPr>
          <w:p w14:paraId="44589BF8" w14:textId="41E91A73" w:rsidR="00646946" w:rsidRPr="00BD0866" w:rsidRDefault="007B516D" w:rsidP="00BD0866">
            <w:pPr>
              <w:jc w:val="center"/>
              <w:rPr>
                <w:rFonts w:ascii="Times New Roman" w:hAnsi="Times New Roman" w:cs="Times New Roman"/>
                <w:sz w:val="28"/>
                <w:szCs w:val="28"/>
              </w:rPr>
            </w:pPr>
            <w:r>
              <w:rPr>
                <w:rFonts w:ascii="Times New Roman" w:hAnsi="Times New Roman" w:cs="Times New Roman"/>
                <w:sz w:val="28"/>
                <w:szCs w:val="28"/>
              </w:rPr>
              <w:t>166</w:t>
            </w:r>
            <w:r w:rsidR="00320ED4" w:rsidRPr="00BD0866">
              <w:rPr>
                <w:rFonts w:ascii="Times New Roman" w:hAnsi="Times New Roman" w:cs="Times New Roman"/>
                <w:sz w:val="28"/>
                <w:szCs w:val="28"/>
              </w:rPr>
              <w:t>,6</w:t>
            </w:r>
            <w:r>
              <w:rPr>
                <w:rFonts w:ascii="Times New Roman" w:hAnsi="Times New Roman" w:cs="Times New Roman"/>
                <w:sz w:val="28"/>
                <w:szCs w:val="28"/>
              </w:rPr>
              <w:t xml:space="preserve">7 </w:t>
            </w:r>
            <w:r w:rsidR="00320ED4" w:rsidRPr="00BD0866">
              <w:rPr>
                <w:rFonts w:ascii="Times New Roman" w:hAnsi="Times New Roman" w:cs="Times New Roman"/>
                <w:sz w:val="28"/>
                <w:szCs w:val="28"/>
              </w:rPr>
              <w:t>грн</w:t>
            </w:r>
          </w:p>
        </w:tc>
        <w:tc>
          <w:tcPr>
            <w:tcW w:w="1812" w:type="dxa"/>
          </w:tcPr>
          <w:p w14:paraId="16645290" w14:textId="641AE42D" w:rsidR="00646946"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808" w:type="dxa"/>
          </w:tcPr>
          <w:p w14:paraId="21C00D25" w14:textId="56797206" w:rsidR="00646946" w:rsidRPr="00BD0866" w:rsidRDefault="007B516D" w:rsidP="00BD0866">
            <w:pPr>
              <w:jc w:val="center"/>
              <w:rPr>
                <w:rFonts w:ascii="Times New Roman" w:hAnsi="Times New Roman" w:cs="Times New Roman"/>
                <w:sz w:val="28"/>
                <w:szCs w:val="28"/>
              </w:rPr>
            </w:pPr>
            <w:r>
              <w:rPr>
                <w:rFonts w:ascii="Times New Roman" w:hAnsi="Times New Roman" w:cs="Times New Roman"/>
                <w:sz w:val="28"/>
                <w:szCs w:val="28"/>
              </w:rPr>
              <w:t>166</w:t>
            </w:r>
            <w:r w:rsidR="00320ED4" w:rsidRPr="00BD0866">
              <w:rPr>
                <w:rFonts w:ascii="Times New Roman" w:hAnsi="Times New Roman" w:cs="Times New Roman"/>
                <w:sz w:val="28"/>
                <w:szCs w:val="28"/>
              </w:rPr>
              <w:t>,6</w:t>
            </w:r>
            <w:r>
              <w:rPr>
                <w:rFonts w:ascii="Times New Roman" w:hAnsi="Times New Roman" w:cs="Times New Roman"/>
                <w:sz w:val="28"/>
                <w:szCs w:val="28"/>
              </w:rPr>
              <w:t xml:space="preserve">7 </w:t>
            </w:r>
            <w:r w:rsidR="00320ED4" w:rsidRPr="00BD0866">
              <w:rPr>
                <w:rFonts w:ascii="Times New Roman" w:hAnsi="Times New Roman" w:cs="Times New Roman"/>
                <w:sz w:val="28"/>
                <w:szCs w:val="28"/>
              </w:rPr>
              <w:t>грн</w:t>
            </w:r>
          </w:p>
        </w:tc>
      </w:tr>
      <w:tr w:rsidR="00320ED4" w:rsidRPr="00BD0866" w14:paraId="02AEE147" w14:textId="77777777" w:rsidTr="007B516D">
        <w:tc>
          <w:tcPr>
            <w:tcW w:w="642" w:type="dxa"/>
          </w:tcPr>
          <w:p w14:paraId="409747F5" w14:textId="5AE19DBA" w:rsidR="00320ED4"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15</w:t>
            </w:r>
          </w:p>
        </w:tc>
        <w:tc>
          <w:tcPr>
            <w:tcW w:w="3458" w:type="dxa"/>
          </w:tcPr>
          <w:p w14:paraId="06B06570" w14:textId="2DA2350C" w:rsidR="00320ED4"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 xml:space="preserve">Кількість суб’єктів малого підприємництва, що </w:t>
            </w:r>
            <w:r w:rsidRPr="00BD0866">
              <w:rPr>
                <w:rFonts w:ascii="Times New Roman" w:hAnsi="Times New Roman" w:cs="Times New Roman"/>
                <w:sz w:val="28"/>
                <w:szCs w:val="28"/>
              </w:rPr>
              <w:lastRenderedPageBreak/>
              <w:t>повинні виконати вимоги регулювання, одиниць</w:t>
            </w:r>
          </w:p>
        </w:tc>
        <w:tc>
          <w:tcPr>
            <w:tcW w:w="5529" w:type="dxa"/>
            <w:gridSpan w:val="3"/>
          </w:tcPr>
          <w:p w14:paraId="388FE0C6" w14:textId="274619A3" w:rsidR="00320ED4" w:rsidRPr="00BD0866" w:rsidRDefault="007B516D" w:rsidP="00BD0866">
            <w:pPr>
              <w:jc w:val="center"/>
              <w:rPr>
                <w:rFonts w:ascii="Times New Roman" w:hAnsi="Times New Roman" w:cs="Times New Roman"/>
                <w:sz w:val="28"/>
                <w:szCs w:val="28"/>
              </w:rPr>
            </w:pPr>
            <w:r>
              <w:rPr>
                <w:rFonts w:ascii="Times New Roman" w:hAnsi="Times New Roman" w:cs="Times New Roman"/>
                <w:sz w:val="28"/>
                <w:szCs w:val="28"/>
              </w:rPr>
              <w:lastRenderedPageBreak/>
              <w:t>1730</w:t>
            </w:r>
          </w:p>
        </w:tc>
      </w:tr>
      <w:tr w:rsidR="007B516D" w:rsidRPr="00BD0866" w14:paraId="43779035" w14:textId="77777777" w:rsidTr="007B516D">
        <w:tc>
          <w:tcPr>
            <w:tcW w:w="642" w:type="dxa"/>
          </w:tcPr>
          <w:p w14:paraId="464A4307" w14:textId="331BD9FB" w:rsidR="007B516D" w:rsidRPr="00BD0866" w:rsidRDefault="007B516D" w:rsidP="007B516D">
            <w:pPr>
              <w:jc w:val="center"/>
              <w:rPr>
                <w:rFonts w:ascii="Times New Roman" w:hAnsi="Times New Roman" w:cs="Times New Roman"/>
                <w:sz w:val="28"/>
                <w:szCs w:val="28"/>
              </w:rPr>
            </w:pPr>
            <w:r w:rsidRPr="00BD0866">
              <w:rPr>
                <w:rFonts w:ascii="Times New Roman" w:hAnsi="Times New Roman" w:cs="Times New Roman"/>
                <w:sz w:val="28"/>
                <w:szCs w:val="28"/>
              </w:rPr>
              <w:t>16</w:t>
            </w:r>
          </w:p>
        </w:tc>
        <w:tc>
          <w:tcPr>
            <w:tcW w:w="3458" w:type="dxa"/>
          </w:tcPr>
          <w:p w14:paraId="29FA2F4C" w14:textId="4C299A44" w:rsidR="007B516D" w:rsidRPr="00BD0866" w:rsidRDefault="007B516D" w:rsidP="007B516D">
            <w:pPr>
              <w:jc w:val="center"/>
              <w:rPr>
                <w:rFonts w:ascii="Times New Roman" w:hAnsi="Times New Roman" w:cs="Times New Roman"/>
                <w:sz w:val="28"/>
                <w:szCs w:val="28"/>
              </w:rPr>
            </w:pPr>
            <w:r w:rsidRPr="00BD0866">
              <w:rPr>
                <w:rFonts w:ascii="Times New Roman" w:hAnsi="Times New Roman" w:cs="Times New Roman"/>
                <w:sz w:val="28"/>
                <w:szCs w:val="28"/>
              </w:rPr>
              <w:t>Сумарно, гривень</w:t>
            </w:r>
          </w:p>
        </w:tc>
        <w:tc>
          <w:tcPr>
            <w:tcW w:w="1909" w:type="dxa"/>
          </w:tcPr>
          <w:p w14:paraId="6B707898" w14:textId="77777777" w:rsidR="00635067" w:rsidRDefault="007B516D" w:rsidP="007B516D">
            <w:pPr>
              <w:jc w:val="center"/>
              <w:rPr>
                <w:rFonts w:ascii="Times New Roman" w:hAnsi="Times New Roman" w:cs="Times New Roman"/>
                <w:sz w:val="28"/>
                <w:szCs w:val="28"/>
              </w:rPr>
            </w:pPr>
            <w:r>
              <w:rPr>
                <w:rFonts w:ascii="Times New Roman" w:hAnsi="Times New Roman" w:cs="Times New Roman"/>
                <w:sz w:val="28"/>
                <w:szCs w:val="28"/>
              </w:rPr>
              <w:t>288339</w:t>
            </w:r>
            <w:r w:rsidRPr="00BD0866">
              <w:rPr>
                <w:rFonts w:ascii="Times New Roman" w:hAnsi="Times New Roman" w:cs="Times New Roman"/>
                <w:sz w:val="28"/>
                <w:szCs w:val="28"/>
              </w:rPr>
              <w:t>,</w:t>
            </w:r>
            <w:r>
              <w:rPr>
                <w:rFonts w:ascii="Times New Roman" w:hAnsi="Times New Roman" w:cs="Times New Roman"/>
                <w:sz w:val="28"/>
                <w:szCs w:val="28"/>
              </w:rPr>
              <w:t xml:space="preserve">10 </w:t>
            </w:r>
          </w:p>
          <w:p w14:paraId="7DF54295" w14:textId="44DCF359" w:rsidR="007B516D" w:rsidRPr="00BD0866" w:rsidRDefault="007B516D" w:rsidP="007B516D">
            <w:pPr>
              <w:jc w:val="center"/>
              <w:rPr>
                <w:rFonts w:ascii="Times New Roman" w:hAnsi="Times New Roman" w:cs="Times New Roman"/>
                <w:sz w:val="28"/>
                <w:szCs w:val="28"/>
              </w:rPr>
            </w:pPr>
            <w:r w:rsidRPr="00BD0866">
              <w:rPr>
                <w:rFonts w:ascii="Times New Roman" w:hAnsi="Times New Roman" w:cs="Times New Roman"/>
                <w:sz w:val="28"/>
                <w:szCs w:val="28"/>
              </w:rPr>
              <w:t>грн</w:t>
            </w:r>
          </w:p>
        </w:tc>
        <w:tc>
          <w:tcPr>
            <w:tcW w:w="1812" w:type="dxa"/>
          </w:tcPr>
          <w:p w14:paraId="45085560" w14:textId="1AF8276D" w:rsidR="007B516D" w:rsidRPr="00BD0866" w:rsidRDefault="007B516D" w:rsidP="007B516D">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808" w:type="dxa"/>
          </w:tcPr>
          <w:p w14:paraId="6BC01877" w14:textId="2AA1837A" w:rsidR="007B516D" w:rsidRPr="00BD0866" w:rsidRDefault="007B516D" w:rsidP="007B516D">
            <w:pPr>
              <w:jc w:val="center"/>
              <w:rPr>
                <w:rFonts w:ascii="Times New Roman" w:hAnsi="Times New Roman" w:cs="Times New Roman"/>
                <w:sz w:val="28"/>
                <w:szCs w:val="28"/>
              </w:rPr>
            </w:pPr>
            <w:r>
              <w:rPr>
                <w:rFonts w:ascii="Times New Roman" w:hAnsi="Times New Roman" w:cs="Times New Roman"/>
                <w:sz w:val="28"/>
                <w:szCs w:val="28"/>
              </w:rPr>
              <w:t>288339</w:t>
            </w:r>
            <w:r w:rsidRPr="00BD0866">
              <w:rPr>
                <w:rFonts w:ascii="Times New Roman" w:hAnsi="Times New Roman" w:cs="Times New Roman"/>
                <w:sz w:val="28"/>
                <w:szCs w:val="28"/>
              </w:rPr>
              <w:t>,</w:t>
            </w:r>
            <w:r>
              <w:rPr>
                <w:rFonts w:ascii="Times New Roman" w:hAnsi="Times New Roman" w:cs="Times New Roman"/>
                <w:sz w:val="28"/>
                <w:szCs w:val="28"/>
              </w:rPr>
              <w:t xml:space="preserve">10 </w:t>
            </w:r>
            <w:r w:rsidRPr="00BD0866">
              <w:rPr>
                <w:rFonts w:ascii="Times New Roman" w:hAnsi="Times New Roman" w:cs="Times New Roman"/>
                <w:sz w:val="28"/>
                <w:szCs w:val="28"/>
              </w:rPr>
              <w:t>грн</w:t>
            </w:r>
          </w:p>
        </w:tc>
      </w:tr>
    </w:tbl>
    <w:p w14:paraId="48E20B5D" w14:textId="1E290BCB" w:rsidR="00893724" w:rsidRPr="00BD0866" w:rsidRDefault="00893724" w:rsidP="00BD0866">
      <w:pPr>
        <w:spacing w:after="0" w:line="240" w:lineRule="auto"/>
        <w:rPr>
          <w:rFonts w:ascii="Times New Roman" w:hAnsi="Times New Roman" w:cs="Times New Roman"/>
          <w:sz w:val="28"/>
          <w:szCs w:val="28"/>
        </w:rPr>
      </w:pPr>
    </w:p>
    <w:p w14:paraId="64F0696D" w14:textId="4E87CC9D" w:rsidR="00320ED4" w:rsidRPr="00BD0866" w:rsidRDefault="00320ED4" w:rsidP="00877BD1">
      <w:pPr>
        <w:spacing w:after="0" w:line="240" w:lineRule="auto"/>
        <w:jc w:val="center"/>
        <w:rPr>
          <w:rFonts w:ascii="Times New Roman" w:hAnsi="Times New Roman" w:cs="Times New Roman"/>
          <w:b/>
          <w:bCs/>
          <w:sz w:val="28"/>
          <w:szCs w:val="28"/>
        </w:rPr>
      </w:pPr>
      <w:r w:rsidRPr="00BD0866">
        <w:rPr>
          <w:rFonts w:ascii="Times New Roman" w:hAnsi="Times New Roman" w:cs="Times New Roman"/>
          <w:b/>
          <w:bCs/>
          <w:sz w:val="28"/>
          <w:szCs w:val="28"/>
        </w:rPr>
        <w:t xml:space="preserve">Бюджетні витрати на адміністрування регулювання для суб’єктів малого і </w:t>
      </w:r>
      <w:proofErr w:type="spellStart"/>
      <w:r w:rsidRPr="00BD0866">
        <w:rPr>
          <w:rFonts w:ascii="Times New Roman" w:hAnsi="Times New Roman" w:cs="Times New Roman"/>
          <w:b/>
          <w:bCs/>
          <w:sz w:val="28"/>
          <w:szCs w:val="28"/>
        </w:rPr>
        <w:t>мікропідприємництва</w:t>
      </w:r>
      <w:proofErr w:type="spellEnd"/>
      <w:r w:rsidRPr="00BD0866">
        <w:rPr>
          <w:rFonts w:ascii="Times New Roman" w:hAnsi="Times New Roman" w:cs="Times New Roman"/>
          <w:b/>
          <w:bCs/>
          <w:sz w:val="28"/>
          <w:szCs w:val="28"/>
        </w:rPr>
        <w:t>.</w:t>
      </w:r>
    </w:p>
    <w:p w14:paraId="5FAE3636" w14:textId="77777777" w:rsidR="00320ED4" w:rsidRPr="00BD0866" w:rsidRDefault="00320ED4" w:rsidP="00BD0866">
      <w:pPr>
        <w:spacing w:after="0" w:line="240" w:lineRule="auto"/>
        <w:rPr>
          <w:rFonts w:ascii="Times New Roman" w:hAnsi="Times New Roman" w:cs="Times New Roman"/>
          <w:sz w:val="28"/>
          <w:szCs w:val="28"/>
        </w:rPr>
      </w:pPr>
    </w:p>
    <w:p w14:paraId="27B6365A" w14:textId="21070AC6" w:rsidR="00320ED4" w:rsidRPr="00BD0866" w:rsidRDefault="00320ED4" w:rsidP="00BD0866">
      <w:pPr>
        <w:spacing w:after="0" w:line="240" w:lineRule="auto"/>
        <w:ind w:firstLine="708"/>
        <w:jc w:val="both"/>
        <w:rPr>
          <w:rFonts w:ascii="Times New Roman" w:hAnsi="Times New Roman" w:cs="Times New Roman"/>
          <w:sz w:val="28"/>
          <w:szCs w:val="28"/>
        </w:rPr>
      </w:pPr>
      <w:r w:rsidRPr="00BD0866">
        <w:rPr>
          <w:rFonts w:ascii="Times New Roman" w:hAnsi="Times New Roman" w:cs="Times New Roman"/>
          <w:sz w:val="28"/>
          <w:szCs w:val="28"/>
        </w:rPr>
        <w:t xml:space="preserve">Державний орган, для якого здійснюється розрахунок адміністрування регулювання: </w:t>
      </w:r>
      <w:proofErr w:type="spellStart"/>
      <w:r w:rsidR="00AC6F3F">
        <w:rPr>
          <w:rFonts w:ascii="Times New Roman" w:hAnsi="Times New Roman" w:cs="Times New Roman"/>
          <w:sz w:val="28"/>
          <w:szCs w:val="28"/>
        </w:rPr>
        <w:t>Димерська</w:t>
      </w:r>
      <w:proofErr w:type="spellEnd"/>
      <w:r w:rsidR="00AC6F3F">
        <w:rPr>
          <w:rFonts w:ascii="Times New Roman" w:hAnsi="Times New Roman" w:cs="Times New Roman"/>
          <w:sz w:val="28"/>
          <w:szCs w:val="28"/>
        </w:rPr>
        <w:t xml:space="preserve"> селищна рада</w:t>
      </w:r>
      <w:r w:rsidRPr="00BD0866">
        <w:rPr>
          <w:rFonts w:ascii="Times New Roman" w:hAnsi="Times New Roman" w:cs="Times New Roman"/>
          <w:sz w:val="28"/>
          <w:szCs w:val="28"/>
        </w:rPr>
        <w:t>.</w:t>
      </w:r>
    </w:p>
    <w:p w14:paraId="26982801" w14:textId="36436849" w:rsidR="00320ED4" w:rsidRPr="00BD0866" w:rsidRDefault="00320ED4" w:rsidP="00BD0866">
      <w:pPr>
        <w:spacing w:after="0" w:line="240" w:lineRule="auto"/>
        <w:rPr>
          <w:rFonts w:ascii="Times New Roman" w:hAnsi="Times New Roman" w:cs="Times New Roman"/>
          <w:sz w:val="28"/>
          <w:szCs w:val="28"/>
        </w:rPr>
      </w:pPr>
    </w:p>
    <w:tbl>
      <w:tblPr>
        <w:tblStyle w:val="a3"/>
        <w:tblW w:w="0" w:type="auto"/>
        <w:tblLook w:val="04A0" w:firstRow="1" w:lastRow="0" w:firstColumn="1" w:lastColumn="0" w:noHBand="0" w:noVBand="1"/>
      </w:tblPr>
      <w:tblGrid>
        <w:gridCol w:w="2268"/>
        <w:gridCol w:w="1214"/>
        <w:gridCol w:w="1598"/>
        <w:gridCol w:w="1350"/>
        <w:gridCol w:w="1439"/>
        <w:gridCol w:w="1760"/>
      </w:tblGrid>
      <w:tr w:rsidR="00AC6F3F" w:rsidRPr="00BD0866" w14:paraId="032BC6D0" w14:textId="77777777" w:rsidTr="00C276BF">
        <w:tc>
          <w:tcPr>
            <w:tcW w:w="2284" w:type="dxa"/>
          </w:tcPr>
          <w:p w14:paraId="14F6CD52" w14:textId="795A94D6" w:rsidR="00320ED4"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 xml:space="preserve">Процедура регулювання суб'єктів малого і </w:t>
            </w:r>
            <w:proofErr w:type="spellStart"/>
            <w:r w:rsidRPr="00BD0866">
              <w:rPr>
                <w:rFonts w:ascii="Times New Roman" w:hAnsi="Times New Roman" w:cs="Times New Roman"/>
                <w:sz w:val="28"/>
                <w:szCs w:val="28"/>
              </w:rPr>
              <w:t>мікропідприємництва</w:t>
            </w:r>
            <w:proofErr w:type="spellEnd"/>
            <w:r w:rsidRPr="00BD0866">
              <w:rPr>
                <w:rFonts w:ascii="Times New Roman" w:hAnsi="Times New Roman" w:cs="Times New Roman"/>
                <w:sz w:val="28"/>
                <w:szCs w:val="28"/>
              </w:rPr>
              <w:t xml:space="preserve"> (розрахунок на одного типового суб'єкта господарювання)</w:t>
            </w:r>
          </w:p>
        </w:tc>
        <w:tc>
          <w:tcPr>
            <w:tcW w:w="1345" w:type="dxa"/>
          </w:tcPr>
          <w:p w14:paraId="5B2F919D" w14:textId="766FB961" w:rsidR="00320ED4"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Планові витрати часу на процедуру</w:t>
            </w:r>
          </w:p>
        </w:tc>
        <w:tc>
          <w:tcPr>
            <w:tcW w:w="1609" w:type="dxa"/>
          </w:tcPr>
          <w:p w14:paraId="4AF2112C" w14:textId="721E44B3" w:rsidR="00320ED4"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Вартість часу співробітника органу державної влади відповідної категорії (заробітна плата)</w:t>
            </w:r>
          </w:p>
        </w:tc>
        <w:tc>
          <w:tcPr>
            <w:tcW w:w="1283" w:type="dxa"/>
          </w:tcPr>
          <w:p w14:paraId="4389965B" w14:textId="36D01A32" w:rsidR="00320ED4"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Оцінка кількості проце</w:t>
            </w:r>
            <w:r w:rsidR="00AC6F3F">
              <w:rPr>
                <w:rFonts w:ascii="Times New Roman" w:hAnsi="Times New Roman" w:cs="Times New Roman"/>
                <w:sz w:val="28"/>
                <w:szCs w:val="28"/>
              </w:rPr>
              <w:t>д</w:t>
            </w:r>
            <w:r w:rsidRPr="00BD0866">
              <w:rPr>
                <w:rFonts w:ascii="Times New Roman" w:hAnsi="Times New Roman" w:cs="Times New Roman"/>
                <w:sz w:val="28"/>
                <w:szCs w:val="28"/>
              </w:rPr>
              <w:t>ур за рік, що припа</w:t>
            </w:r>
            <w:r w:rsidR="00AC6F3F">
              <w:rPr>
                <w:rFonts w:ascii="Times New Roman" w:hAnsi="Times New Roman" w:cs="Times New Roman"/>
                <w:sz w:val="28"/>
                <w:szCs w:val="28"/>
              </w:rPr>
              <w:t>да</w:t>
            </w:r>
            <w:r w:rsidRPr="00BD0866">
              <w:rPr>
                <w:rFonts w:ascii="Times New Roman" w:hAnsi="Times New Roman" w:cs="Times New Roman"/>
                <w:sz w:val="28"/>
                <w:szCs w:val="28"/>
              </w:rPr>
              <w:t>ють на одного суб'єкта</w:t>
            </w:r>
          </w:p>
        </w:tc>
        <w:tc>
          <w:tcPr>
            <w:tcW w:w="1457" w:type="dxa"/>
          </w:tcPr>
          <w:p w14:paraId="105A04F1" w14:textId="6889CFEC" w:rsidR="00320ED4"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Оцінка кількості суб'єктів, що підпадають під дію процедури регулювання</w:t>
            </w:r>
          </w:p>
        </w:tc>
        <w:tc>
          <w:tcPr>
            <w:tcW w:w="1651" w:type="dxa"/>
          </w:tcPr>
          <w:p w14:paraId="687C49E5" w14:textId="19F6615F" w:rsidR="00320ED4" w:rsidRPr="00BD0866" w:rsidRDefault="00320ED4" w:rsidP="00BD0866">
            <w:pPr>
              <w:jc w:val="center"/>
              <w:rPr>
                <w:rFonts w:ascii="Times New Roman" w:hAnsi="Times New Roman" w:cs="Times New Roman"/>
                <w:sz w:val="28"/>
                <w:szCs w:val="28"/>
              </w:rPr>
            </w:pPr>
            <w:r w:rsidRPr="00BD0866">
              <w:rPr>
                <w:rFonts w:ascii="Times New Roman" w:hAnsi="Times New Roman" w:cs="Times New Roman"/>
                <w:sz w:val="28"/>
                <w:szCs w:val="28"/>
              </w:rPr>
              <w:t>Витрати на адміністрування регулювання* (за рік), гривень</w:t>
            </w:r>
          </w:p>
        </w:tc>
      </w:tr>
      <w:tr w:rsidR="00320ED4" w:rsidRPr="00BD0866" w14:paraId="546EE948" w14:textId="77777777" w:rsidTr="00C276BF">
        <w:tc>
          <w:tcPr>
            <w:tcW w:w="2284" w:type="dxa"/>
          </w:tcPr>
          <w:p w14:paraId="08672917" w14:textId="67A09205"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1. Облік суб’єкта господарювання, що перебуває у</w:t>
            </w:r>
            <w:r w:rsidR="00AC6F3F">
              <w:rPr>
                <w:rFonts w:ascii="Times New Roman" w:hAnsi="Times New Roman" w:cs="Times New Roman"/>
                <w:sz w:val="28"/>
                <w:szCs w:val="28"/>
              </w:rPr>
              <w:t xml:space="preserve"> </w:t>
            </w:r>
            <w:r w:rsidRPr="00BD0866">
              <w:rPr>
                <w:rFonts w:ascii="Times New Roman" w:hAnsi="Times New Roman" w:cs="Times New Roman"/>
                <w:sz w:val="28"/>
                <w:szCs w:val="28"/>
              </w:rPr>
              <w:t>сфері регулювання</w:t>
            </w:r>
          </w:p>
        </w:tc>
        <w:tc>
          <w:tcPr>
            <w:tcW w:w="1345" w:type="dxa"/>
          </w:tcPr>
          <w:p w14:paraId="78A01AF0" w14:textId="6292955A"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1</w:t>
            </w:r>
          </w:p>
        </w:tc>
        <w:tc>
          <w:tcPr>
            <w:tcW w:w="1609" w:type="dxa"/>
          </w:tcPr>
          <w:p w14:paraId="3136633F" w14:textId="70B7C6CE"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4</w:t>
            </w:r>
            <w:r w:rsidR="00AC6F3F">
              <w:rPr>
                <w:rFonts w:ascii="Times New Roman" w:hAnsi="Times New Roman" w:cs="Times New Roman"/>
                <w:sz w:val="28"/>
                <w:szCs w:val="28"/>
              </w:rPr>
              <w:t>7</w:t>
            </w:r>
            <w:r w:rsidRPr="00BD0866">
              <w:rPr>
                <w:rFonts w:ascii="Times New Roman" w:hAnsi="Times New Roman" w:cs="Times New Roman"/>
                <w:sz w:val="28"/>
                <w:szCs w:val="28"/>
              </w:rPr>
              <w:t>,</w:t>
            </w:r>
            <w:r w:rsidR="00AC6F3F">
              <w:rPr>
                <w:rFonts w:ascii="Times New Roman" w:hAnsi="Times New Roman" w:cs="Times New Roman"/>
                <w:sz w:val="28"/>
                <w:szCs w:val="28"/>
              </w:rPr>
              <w:t xml:space="preserve">62 </w:t>
            </w:r>
            <w:r w:rsidRPr="00BD0866">
              <w:rPr>
                <w:rFonts w:ascii="Times New Roman" w:hAnsi="Times New Roman" w:cs="Times New Roman"/>
                <w:sz w:val="28"/>
                <w:szCs w:val="28"/>
              </w:rPr>
              <w:t>грн (грн/година (середня заробітна плата відповідальної особи)</w:t>
            </w:r>
          </w:p>
        </w:tc>
        <w:tc>
          <w:tcPr>
            <w:tcW w:w="1283" w:type="dxa"/>
          </w:tcPr>
          <w:p w14:paraId="0E8A3DAF" w14:textId="093DA7E7"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1</w:t>
            </w:r>
          </w:p>
        </w:tc>
        <w:tc>
          <w:tcPr>
            <w:tcW w:w="1457" w:type="dxa"/>
          </w:tcPr>
          <w:p w14:paraId="5FA98480" w14:textId="0146D648" w:rsidR="00320ED4" w:rsidRPr="00BD0866" w:rsidRDefault="00AC6F3F" w:rsidP="00BD0866">
            <w:pPr>
              <w:jc w:val="center"/>
              <w:rPr>
                <w:rFonts w:ascii="Times New Roman" w:hAnsi="Times New Roman" w:cs="Times New Roman"/>
                <w:sz w:val="28"/>
                <w:szCs w:val="28"/>
              </w:rPr>
            </w:pPr>
            <w:r>
              <w:rPr>
                <w:rFonts w:ascii="Times New Roman" w:hAnsi="Times New Roman" w:cs="Times New Roman"/>
                <w:sz w:val="28"/>
                <w:szCs w:val="28"/>
              </w:rPr>
              <w:t>1730</w:t>
            </w:r>
          </w:p>
          <w:p w14:paraId="686D1539" w14:textId="1D5EFA00" w:rsidR="00FB0741" w:rsidRPr="00BD0866" w:rsidRDefault="00FB0741" w:rsidP="00BD0866">
            <w:pPr>
              <w:jc w:val="center"/>
              <w:rPr>
                <w:rFonts w:ascii="Times New Roman" w:hAnsi="Times New Roman" w:cs="Times New Roman"/>
                <w:sz w:val="28"/>
                <w:szCs w:val="28"/>
              </w:rPr>
            </w:pPr>
          </w:p>
        </w:tc>
        <w:tc>
          <w:tcPr>
            <w:tcW w:w="1651" w:type="dxa"/>
          </w:tcPr>
          <w:p w14:paraId="3BD423D1" w14:textId="13E28069" w:rsidR="00320ED4" w:rsidRPr="00BD0866" w:rsidRDefault="0075234A" w:rsidP="00BD0866">
            <w:pPr>
              <w:jc w:val="center"/>
              <w:rPr>
                <w:rFonts w:ascii="Times New Roman" w:hAnsi="Times New Roman" w:cs="Times New Roman"/>
                <w:sz w:val="28"/>
                <w:szCs w:val="28"/>
              </w:rPr>
            </w:pPr>
            <w:r>
              <w:rPr>
                <w:rFonts w:ascii="Times New Roman" w:hAnsi="Times New Roman" w:cs="Times New Roman"/>
                <w:sz w:val="28"/>
                <w:szCs w:val="28"/>
              </w:rPr>
              <w:t>82382</w:t>
            </w:r>
            <w:r w:rsidR="00FB0741" w:rsidRPr="00BD0866">
              <w:rPr>
                <w:rFonts w:ascii="Times New Roman" w:hAnsi="Times New Roman" w:cs="Times New Roman"/>
                <w:sz w:val="28"/>
                <w:szCs w:val="28"/>
              </w:rPr>
              <w:t>,</w:t>
            </w:r>
            <w:r>
              <w:rPr>
                <w:rFonts w:ascii="Times New Roman" w:hAnsi="Times New Roman" w:cs="Times New Roman"/>
                <w:sz w:val="28"/>
                <w:szCs w:val="28"/>
              </w:rPr>
              <w:t xml:space="preserve">60 </w:t>
            </w:r>
            <w:r w:rsidR="00FB0741" w:rsidRPr="00BD0866">
              <w:rPr>
                <w:rFonts w:ascii="Times New Roman" w:hAnsi="Times New Roman" w:cs="Times New Roman"/>
                <w:sz w:val="28"/>
                <w:szCs w:val="28"/>
              </w:rPr>
              <w:t>грн</w:t>
            </w:r>
          </w:p>
        </w:tc>
      </w:tr>
      <w:tr w:rsidR="00320ED4" w:rsidRPr="00BD0866" w14:paraId="2C9C1F92" w14:textId="77777777" w:rsidTr="00C276BF">
        <w:tc>
          <w:tcPr>
            <w:tcW w:w="2284" w:type="dxa"/>
          </w:tcPr>
          <w:p w14:paraId="10D40066" w14:textId="12BD2E54"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2. Поточний контроль за суб’єктом господарювання, що перебуває у сфері регулювання, у тому числі -камеральні -виїзні</w:t>
            </w:r>
          </w:p>
        </w:tc>
        <w:tc>
          <w:tcPr>
            <w:tcW w:w="1345" w:type="dxa"/>
          </w:tcPr>
          <w:p w14:paraId="302000E1" w14:textId="3C30ED0B"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1</w:t>
            </w:r>
          </w:p>
        </w:tc>
        <w:tc>
          <w:tcPr>
            <w:tcW w:w="1609" w:type="dxa"/>
          </w:tcPr>
          <w:p w14:paraId="56CE8314" w14:textId="49C71B50" w:rsidR="00320ED4" w:rsidRPr="00BD0866" w:rsidRDefault="00AC6F3F" w:rsidP="00BD0866">
            <w:pPr>
              <w:jc w:val="center"/>
              <w:rPr>
                <w:rFonts w:ascii="Times New Roman" w:hAnsi="Times New Roman" w:cs="Times New Roman"/>
                <w:sz w:val="28"/>
                <w:szCs w:val="28"/>
              </w:rPr>
            </w:pPr>
            <w:r w:rsidRPr="00BD0866">
              <w:rPr>
                <w:rFonts w:ascii="Times New Roman" w:hAnsi="Times New Roman" w:cs="Times New Roman"/>
                <w:sz w:val="28"/>
                <w:szCs w:val="28"/>
              </w:rPr>
              <w:t>4</w:t>
            </w:r>
            <w:r>
              <w:rPr>
                <w:rFonts w:ascii="Times New Roman" w:hAnsi="Times New Roman" w:cs="Times New Roman"/>
                <w:sz w:val="28"/>
                <w:szCs w:val="28"/>
              </w:rPr>
              <w:t>7</w:t>
            </w:r>
            <w:r w:rsidRPr="00BD0866">
              <w:rPr>
                <w:rFonts w:ascii="Times New Roman" w:hAnsi="Times New Roman" w:cs="Times New Roman"/>
                <w:sz w:val="28"/>
                <w:szCs w:val="28"/>
              </w:rPr>
              <w:t>,</w:t>
            </w:r>
            <w:r>
              <w:rPr>
                <w:rFonts w:ascii="Times New Roman" w:hAnsi="Times New Roman" w:cs="Times New Roman"/>
                <w:sz w:val="28"/>
                <w:szCs w:val="28"/>
              </w:rPr>
              <w:t xml:space="preserve">62 </w:t>
            </w:r>
            <w:r w:rsidR="00FB0741" w:rsidRPr="00BD0866">
              <w:rPr>
                <w:rFonts w:ascii="Times New Roman" w:hAnsi="Times New Roman" w:cs="Times New Roman"/>
                <w:sz w:val="28"/>
                <w:szCs w:val="28"/>
              </w:rPr>
              <w:t>грн (грн/година (середня заробітна плата відповідальної особи)</w:t>
            </w:r>
          </w:p>
        </w:tc>
        <w:tc>
          <w:tcPr>
            <w:tcW w:w="1283" w:type="dxa"/>
          </w:tcPr>
          <w:p w14:paraId="3D3C989C" w14:textId="6B205D83"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1</w:t>
            </w:r>
          </w:p>
          <w:p w14:paraId="4B877576" w14:textId="2279FF1C" w:rsidR="00FB0741" w:rsidRPr="00BD0866" w:rsidRDefault="00FB0741" w:rsidP="00BD0866">
            <w:pPr>
              <w:jc w:val="center"/>
              <w:rPr>
                <w:rFonts w:ascii="Times New Roman" w:hAnsi="Times New Roman" w:cs="Times New Roman"/>
                <w:sz w:val="28"/>
                <w:szCs w:val="28"/>
              </w:rPr>
            </w:pPr>
          </w:p>
        </w:tc>
        <w:tc>
          <w:tcPr>
            <w:tcW w:w="1457" w:type="dxa"/>
          </w:tcPr>
          <w:p w14:paraId="309F0F46" w14:textId="7911C650" w:rsidR="00320ED4" w:rsidRPr="00BD0866" w:rsidRDefault="00AC6F3F" w:rsidP="00BD0866">
            <w:pPr>
              <w:jc w:val="center"/>
              <w:rPr>
                <w:rFonts w:ascii="Times New Roman" w:hAnsi="Times New Roman" w:cs="Times New Roman"/>
                <w:sz w:val="28"/>
                <w:szCs w:val="28"/>
              </w:rPr>
            </w:pPr>
            <w:r>
              <w:rPr>
                <w:rFonts w:ascii="Times New Roman" w:hAnsi="Times New Roman" w:cs="Times New Roman"/>
                <w:sz w:val="28"/>
                <w:szCs w:val="28"/>
              </w:rPr>
              <w:t>1730</w:t>
            </w:r>
          </w:p>
          <w:p w14:paraId="31471AB8" w14:textId="77777777" w:rsidR="00FB0741" w:rsidRPr="00BD0866" w:rsidRDefault="00FB0741" w:rsidP="00BD0866">
            <w:pPr>
              <w:jc w:val="center"/>
              <w:rPr>
                <w:rFonts w:ascii="Times New Roman" w:hAnsi="Times New Roman" w:cs="Times New Roman"/>
                <w:sz w:val="28"/>
                <w:szCs w:val="28"/>
              </w:rPr>
            </w:pPr>
          </w:p>
          <w:p w14:paraId="26B21446" w14:textId="6119AE78" w:rsidR="00FB0741" w:rsidRPr="00BD0866" w:rsidRDefault="00FB0741" w:rsidP="00BD0866">
            <w:pPr>
              <w:jc w:val="center"/>
              <w:rPr>
                <w:rFonts w:ascii="Times New Roman" w:hAnsi="Times New Roman" w:cs="Times New Roman"/>
                <w:sz w:val="28"/>
                <w:szCs w:val="28"/>
              </w:rPr>
            </w:pPr>
          </w:p>
        </w:tc>
        <w:tc>
          <w:tcPr>
            <w:tcW w:w="1651" w:type="dxa"/>
          </w:tcPr>
          <w:p w14:paraId="219F941E" w14:textId="3079AECB" w:rsidR="00FB0741" w:rsidRPr="00BD0866" w:rsidRDefault="0075234A" w:rsidP="00BD0866">
            <w:pPr>
              <w:jc w:val="center"/>
              <w:rPr>
                <w:rFonts w:ascii="Times New Roman" w:hAnsi="Times New Roman" w:cs="Times New Roman"/>
                <w:sz w:val="28"/>
                <w:szCs w:val="28"/>
              </w:rPr>
            </w:pPr>
            <w:r>
              <w:rPr>
                <w:rFonts w:ascii="Times New Roman" w:hAnsi="Times New Roman" w:cs="Times New Roman"/>
                <w:sz w:val="28"/>
                <w:szCs w:val="28"/>
              </w:rPr>
              <w:t>82382</w:t>
            </w:r>
            <w:r w:rsidRPr="00BD0866">
              <w:rPr>
                <w:rFonts w:ascii="Times New Roman" w:hAnsi="Times New Roman" w:cs="Times New Roman"/>
                <w:sz w:val="28"/>
                <w:szCs w:val="28"/>
              </w:rPr>
              <w:t>,</w:t>
            </w:r>
            <w:r>
              <w:rPr>
                <w:rFonts w:ascii="Times New Roman" w:hAnsi="Times New Roman" w:cs="Times New Roman"/>
                <w:sz w:val="28"/>
                <w:szCs w:val="28"/>
              </w:rPr>
              <w:t>60 грн</w:t>
            </w:r>
          </w:p>
          <w:p w14:paraId="18C08432" w14:textId="6274459D" w:rsidR="00FB0741" w:rsidRPr="00BD0866" w:rsidRDefault="00FB0741" w:rsidP="00BD0866">
            <w:pPr>
              <w:jc w:val="center"/>
              <w:rPr>
                <w:rFonts w:ascii="Times New Roman" w:hAnsi="Times New Roman" w:cs="Times New Roman"/>
                <w:sz w:val="28"/>
                <w:szCs w:val="28"/>
              </w:rPr>
            </w:pPr>
          </w:p>
        </w:tc>
      </w:tr>
      <w:tr w:rsidR="00320ED4" w:rsidRPr="00BD0866" w14:paraId="328BE195" w14:textId="77777777" w:rsidTr="00C276BF">
        <w:tc>
          <w:tcPr>
            <w:tcW w:w="2284" w:type="dxa"/>
          </w:tcPr>
          <w:p w14:paraId="48522E6E" w14:textId="638ECD49"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 xml:space="preserve">3.Підготовка, затвердження та опрацювання одного окремого </w:t>
            </w:r>
            <w:r w:rsidR="008F5486">
              <w:rPr>
                <w:rFonts w:ascii="Times New Roman" w:hAnsi="Times New Roman" w:cs="Times New Roman"/>
                <w:sz w:val="28"/>
                <w:szCs w:val="28"/>
              </w:rPr>
              <w:t>акту</w:t>
            </w:r>
            <w:r w:rsidRPr="00BD0866">
              <w:rPr>
                <w:rFonts w:ascii="Times New Roman" w:hAnsi="Times New Roman" w:cs="Times New Roman"/>
                <w:sz w:val="28"/>
                <w:szCs w:val="28"/>
              </w:rPr>
              <w:t xml:space="preserve"> про порушення вимог </w:t>
            </w:r>
            <w:r w:rsidRPr="00BD0866">
              <w:rPr>
                <w:rFonts w:ascii="Times New Roman" w:hAnsi="Times New Roman" w:cs="Times New Roman"/>
                <w:sz w:val="28"/>
                <w:szCs w:val="28"/>
              </w:rPr>
              <w:lastRenderedPageBreak/>
              <w:t>регулювання - надання консультаційних послуг суб’єкту; -прийняття та опрацювання заяв; - видача дозволу; -укладення Договору</w:t>
            </w:r>
          </w:p>
        </w:tc>
        <w:tc>
          <w:tcPr>
            <w:tcW w:w="1345" w:type="dxa"/>
          </w:tcPr>
          <w:p w14:paraId="13CC1BFD" w14:textId="6F8E2BC6"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lastRenderedPageBreak/>
              <w:t>2</w:t>
            </w:r>
          </w:p>
        </w:tc>
        <w:tc>
          <w:tcPr>
            <w:tcW w:w="1609" w:type="dxa"/>
          </w:tcPr>
          <w:p w14:paraId="185A6D36" w14:textId="44833840" w:rsidR="00320ED4" w:rsidRPr="00BD0866" w:rsidRDefault="00AC6F3F" w:rsidP="00BD0866">
            <w:pPr>
              <w:jc w:val="center"/>
              <w:rPr>
                <w:rFonts w:ascii="Times New Roman" w:hAnsi="Times New Roman" w:cs="Times New Roman"/>
                <w:sz w:val="28"/>
                <w:szCs w:val="28"/>
              </w:rPr>
            </w:pPr>
            <w:r w:rsidRPr="00BD0866">
              <w:rPr>
                <w:rFonts w:ascii="Times New Roman" w:hAnsi="Times New Roman" w:cs="Times New Roman"/>
                <w:sz w:val="28"/>
                <w:szCs w:val="28"/>
              </w:rPr>
              <w:t>4</w:t>
            </w:r>
            <w:r>
              <w:rPr>
                <w:rFonts w:ascii="Times New Roman" w:hAnsi="Times New Roman" w:cs="Times New Roman"/>
                <w:sz w:val="28"/>
                <w:szCs w:val="28"/>
              </w:rPr>
              <w:t>7</w:t>
            </w:r>
            <w:r w:rsidRPr="00BD0866">
              <w:rPr>
                <w:rFonts w:ascii="Times New Roman" w:hAnsi="Times New Roman" w:cs="Times New Roman"/>
                <w:sz w:val="28"/>
                <w:szCs w:val="28"/>
              </w:rPr>
              <w:t>,</w:t>
            </w:r>
            <w:r>
              <w:rPr>
                <w:rFonts w:ascii="Times New Roman" w:hAnsi="Times New Roman" w:cs="Times New Roman"/>
                <w:sz w:val="28"/>
                <w:szCs w:val="28"/>
              </w:rPr>
              <w:t xml:space="preserve">62 </w:t>
            </w:r>
            <w:r w:rsidR="00FB0741" w:rsidRPr="00BD0866">
              <w:rPr>
                <w:rFonts w:ascii="Times New Roman" w:hAnsi="Times New Roman" w:cs="Times New Roman"/>
                <w:sz w:val="28"/>
                <w:szCs w:val="28"/>
              </w:rPr>
              <w:t>грн (грн/година (середня заробітна плата відповідальної особи)</w:t>
            </w:r>
          </w:p>
        </w:tc>
        <w:tc>
          <w:tcPr>
            <w:tcW w:w="1283" w:type="dxa"/>
          </w:tcPr>
          <w:p w14:paraId="601C8236" w14:textId="5050266E"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1</w:t>
            </w:r>
          </w:p>
        </w:tc>
        <w:tc>
          <w:tcPr>
            <w:tcW w:w="1457" w:type="dxa"/>
          </w:tcPr>
          <w:p w14:paraId="63CF2841" w14:textId="13A6A80A" w:rsidR="00320ED4" w:rsidRPr="00BD0866" w:rsidRDefault="00AC6F3F" w:rsidP="00BD0866">
            <w:pPr>
              <w:jc w:val="center"/>
              <w:rPr>
                <w:rFonts w:ascii="Times New Roman" w:hAnsi="Times New Roman" w:cs="Times New Roman"/>
                <w:sz w:val="28"/>
                <w:szCs w:val="28"/>
              </w:rPr>
            </w:pPr>
            <w:r>
              <w:rPr>
                <w:rFonts w:ascii="Times New Roman" w:hAnsi="Times New Roman" w:cs="Times New Roman"/>
                <w:sz w:val="28"/>
                <w:szCs w:val="28"/>
              </w:rPr>
              <w:t>1730</w:t>
            </w:r>
          </w:p>
          <w:p w14:paraId="7812DB73" w14:textId="77777777" w:rsidR="00FB0741" w:rsidRPr="00BD0866" w:rsidRDefault="00FB0741" w:rsidP="00BD0866">
            <w:pPr>
              <w:jc w:val="center"/>
              <w:rPr>
                <w:rFonts w:ascii="Times New Roman" w:hAnsi="Times New Roman" w:cs="Times New Roman"/>
                <w:sz w:val="28"/>
                <w:szCs w:val="28"/>
              </w:rPr>
            </w:pPr>
          </w:p>
          <w:p w14:paraId="079845F0" w14:textId="77777777" w:rsidR="00FB0741" w:rsidRPr="00BD0866" w:rsidRDefault="00FB0741" w:rsidP="00BD0866">
            <w:pPr>
              <w:jc w:val="center"/>
              <w:rPr>
                <w:rFonts w:ascii="Times New Roman" w:hAnsi="Times New Roman" w:cs="Times New Roman"/>
                <w:sz w:val="28"/>
                <w:szCs w:val="28"/>
              </w:rPr>
            </w:pPr>
          </w:p>
          <w:p w14:paraId="40BC4A67" w14:textId="0679BEC5" w:rsidR="00FB0741" w:rsidRPr="00BD0866" w:rsidRDefault="00FB0741" w:rsidP="00BD0866">
            <w:pPr>
              <w:jc w:val="center"/>
              <w:rPr>
                <w:rFonts w:ascii="Times New Roman" w:hAnsi="Times New Roman" w:cs="Times New Roman"/>
                <w:sz w:val="28"/>
                <w:szCs w:val="28"/>
              </w:rPr>
            </w:pPr>
          </w:p>
        </w:tc>
        <w:tc>
          <w:tcPr>
            <w:tcW w:w="1651" w:type="dxa"/>
          </w:tcPr>
          <w:p w14:paraId="127F23C4" w14:textId="54B8C100" w:rsidR="00320ED4" w:rsidRPr="00BD0866" w:rsidRDefault="0075234A" w:rsidP="00BD0866">
            <w:pPr>
              <w:jc w:val="center"/>
              <w:rPr>
                <w:rFonts w:ascii="Times New Roman" w:hAnsi="Times New Roman" w:cs="Times New Roman"/>
                <w:sz w:val="28"/>
                <w:szCs w:val="28"/>
              </w:rPr>
            </w:pPr>
            <w:r>
              <w:rPr>
                <w:rFonts w:ascii="Times New Roman" w:hAnsi="Times New Roman" w:cs="Times New Roman"/>
                <w:sz w:val="28"/>
                <w:szCs w:val="28"/>
              </w:rPr>
              <w:t>82382</w:t>
            </w:r>
            <w:r w:rsidRPr="00BD0866">
              <w:rPr>
                <w:rFonts w:ascii="Times New Roman" w:hAnsi="Times New Roman" w:cs="Times New Roman"/>
                <w:sz w:val="28"/>
                <w:szCs w:val="28"/>
              </w:rPr>
              <w:t>,</w:t>
            </w:r>
            <w:r>
              <w:rPr>
                <w:rFonts w:ascii="Times New Roman" w:hAnsi="Times New Roman" w:cs="Times New Roman"/>
                <w:sz w:val="28"/>
                <w:szCs w:val="28"/>
              </w:rPr>
              <w:t>60 грн</w:t>
            </w:r>
          </w:p>
        </w:tc>
      </w:tr>
      <w:tr w:rsidR="00320ED4" w:rsidRPr="00BD0866" w14:paraId="2B23258A" w14:textId="77777777" w:rsidTr="00C276BF">
        <w:tc>
          <w:tcPr>
            <w:tcW w:w="2284" w:type="dxa"/>
          </w:tcPr>
          <w:p w14:paraId="30B41B31" w14:textId="70347D31"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4.Реалізація одного окремого рішення щодо порушення вимог регулювання</w:t>
            </w:r>
          </w:p>
        </w:tc>
        <w:tc>
          <w:tcPr>
            <w:tcW w:w="1345" w:type="dxa"/>
          </w:tcPr>
          <w:p w14:paraId="0883FD92" w14:textId="66738180"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609" w:type="dxa"/>
          </w:tcPr>
          <w:p w14:paraId="4AA38A8D" w14:textId="26EB0869"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283" w:type="dxa"/>
          </w:tcPr>
          <w:p w14:paraId="7F072C1E" w14:textId="63DAC537"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457" w:type="dxa"/>
          </w:tcPr>
          <w:p w14:paraId="5134867D" w14:textId="6ECE6218"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651" w:type="dxa"/>
          </w:tcPr>
          <w:p w14:paraId="67185288" w14:textId="3D1CC15E"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r>
      <w:tr w:rsidR="00320ED4" w:rsidRPr="00BD0866" w14:paraId="09E4E3E4" w14:textId="77777777" w:rsidTr="00C276BF">
        <w:tc>
          <w:tcPr>
            <w:tcW w:w="2284" w:type="dxa"/>
          </w:tcPr>
          <w:p w14:paraId="57657BB5" w14:textId="3C51867C"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5. Оскарження одного окремого рішення суб’єктами господарювання</w:t>
            </w:r>
          </w:p>
        </w:tc>
        <w:tc>
          <w:tcPr>
            <w:tcW w:w="1345" w:type="dxa"/>
          </w:tcPr>
          <w:p w14:paraId="22406BC8" w14:textId="04CF6C4A"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p w14:paraId="6B47A1D9" w14:textId="1EA104C3" w:rsidR="00FB0741" w:rsidRPr="00BD0866" w:rsidRDefault="00FB0741" w:rsidP="00BD0866">
            <w:pPr>
              <w:jc w:val="center"/>
              <w:rPr>
                <w:rFonts w:ascii="Times New Roman" w:hAnsi="Times New Roman" w:cs="Times New Roman"/>
                <w:sz w:val="28"/>
                <w:szCs w:val="28"/>
              </w:rPr>
            </w:pPr>
          </w:p>
        </w:tc>
        <w:tc>
          <w:tcPr>
            <w:tcW w:w="1609" w:type="dxa"/>
          </w:tcPr>
          <w:p w14:paraId="3618EC88" w14:textId="70C4FDF6"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283" w:type="dxa"/>
          </w:tcPr>
          <w:p w14:paraId="7536EA0E" w14:textId="63CE8518"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457" w:type="dxa"/>
          </w:tcPr>
          <w:p w14:paraId="56BE1452" w14:textId="5B0543C8"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c>
          <w:tcPr>
            <w:tcW w:w="1651" w:type="dxa"/>
          </w:tcPr>
          <w:p w14:paraId="551E63BB" w14:textId="4DE9D5B0" w:rsidR="00320ED4" w:rsidRPr="00BD0866" w:rsidRDefault="00FB0741"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r>
      <w:tr w:rsidR="00C276BF" w:rsidRPr="00BD0866" w14:paraId="1F2DAB47" w14:textId="77777777" w:rsidTr="00C276BF">
        <w:tc>
          <w:tcPr>
            <w:tcW w:w="2284" w:type="dxa"/>
          </w:tcPr>
          <w:p w14:paraId="4DF3EBB1" w14:textId="5F883C27"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6.Підготовка звітності за результатами регулювання</w:t>
            </w:r>
          </w:p>
        </w:tc>
        <w:tc>
          <w:tcPr>
            <w:tcW w:w="1345" w:type="dxa"/>
          </w:tcPr>
          <w:p w14:paraId="21A5D253" w14:textId="3977255E"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0,5</w:t>
            </w:r>
          </w:p>
        </w:tc>
        <w:tc>
          <w:tcPr>
            <w:tcW w:w="1609" w:type="dxa"/>
          </w:tcPr>
          <w:p w14:paraId="718278A4" w14:textId="5D5F53CE" w:rsidR="00C276BF" w:rsidRPr="00BD0866" w:rsidRDefault="00AC6F3F" w:rsidP="00BD0866">
            <w:pPr>
              <w:jc w:val="center"/>
              <w:rPr>
                <w:rFonts w:ascii="Times New Roman" w:hAnsi="Times New Roman" w:cs="Times New Roman"/>
                <w:sz w:val="28"/>
                <w:szCs w:val="28"/>
              </w:rPr>
            </w:pPr>
            <w:r w:rsidRPr="00BD0866">
              <w:rPr>
                <w:rFonts w:ascii="Times New Roman" w:hAnsi="Times New Roman" w:cs="Times New Roman"/>
                <w:sz w:val="28"/>
                <w:szCs w:val="28"/>
              </w:rPr>
              <w:t>4</w:t>
            </w:r>
            <w:r>
              <w:rPr>
                <w:rFonts w:ascii="Times New Roman" w:hAnsi="Times New Roman" w:cs="Times New Roman"/>
                <w:sz w:val="28"/>
                <w:szCs w:val="28"/>
              </w:rPr>
              <w:t>7</w:t>
            </w:r>
            <w:r w:rsidRPr="00BD0866">
              <w:rPr>
                <w:rFonts w:ascii="Times New Roman" w:hAnsi="Times New Roman" w:cs="Times New Roman"/>
                <w:sz w:val="28"/>
                <w:szCs w:val="28"/>
              </w:rPr>
              <w:t>,</w:t>
            </w:r>
            <w:r>
              <w:rPr>
                <w:rFonts w:ascii="Times New Roman" w:hAnsi="Times New Roman" w:cs="Times New Roman"/>
                <w:sz w:val="28"/>
                <w:szCs w:val="28"/>
              </w:rPr>
              <w:t xml:space="preserve">62 </w:t>
            </w:r>
            <w:r w:rsidR="00C276BF" w:rsidRPr="00BD0866">
              <w:rPr>
                <w:rFonts w:ascii="Times New Roman" w:hAnsi="Times New Roman" w:cs="Times New Roman"/>
                <w:sz w:val="28"/>
                <w:szCs w:val="28"/>
              </w:rPr>
              <w:t>грн (грн/година (середня заробітна плата відповідальної особи)</w:t>
            </w:r>
          </w:p>
        </w:tc>
        <w:tc>
          <w:tcPr>
            <w:tcW w:w="1283" w:type="dxa"/>
          </w:tcPr>
          <w:p w14:paraId="15DFD09E" w14:textId="1EDD1E34"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1</w:t>
            </w:r>
          </w:p>
          <w:p w14:paraId="77570E63" w14:textId="77777777" w:rsidR="00C276BF" w:rsidRPr="00BD0866" w:rsidRDefault="00C276BF" w:rsidP="00BD0866">
            <w:pPr>
              <w:jc w:val="center"/>
              <w:rPr>
                <w:rFonts w:ascii="Times New Roman" w:hAnsi="Times New Roman" w:cs="Times New Roman"/>
                <w:sz w:val="28"/>
                <w:szCs w:val="28"/>
              </w:rPr>
            </w:pPr>
          </w:p>
          <w:p w14:paraId="355B1826" w14:textId="4652F392" w:rsidR="00C276BF" w:rsidRPr="00BD0866" w:rsidRDefault="00C276BF" w:rsidP="00BD0866">
            <w:pPr>
              <w:jc w:val="center"/>
              <w:rPr>
                <w:rFonts w:ascii="Times New Roman" w:hAnsi="Times New Roman" w:cs="Times New Roman"/>
                <w:sz w:val="28"/>
                <w:szCs w:val="28"/>
              </w:rPr>
            </w:pPr>
          </w:p>
        </w:tc>
        <w:tc>
          <w:tcPr>
            <w:tcW w:w="1457" w:type="dxa"/>
          </w:tcPr>
          <w:p w14:paraId="02BA4B4A" w14:textId="273580D3" w:rsidR="00C276BF" w:rsidRPr="00BD0866" w:rsidRDefault="00AC6F3F" w:rsidP="00BD0866">
            <w:pPr>
              <w:jc w:val="center"/>
              <w:rPr>
                <w:rFonts w:ascii="Times New Roman" w:hAnsi="Times New Roman" w:cs="Times New Roman"/>
                <w:sz w:val="28"/>
                <w:szCs w:val="28"/>
              </w:rPr>
            </w:pPr>
            <w:r>
              <w:rPr>
                <w:rFonts w:ascii="Times New Roman" w:hAnsi="Times New Roman" w:cs="Times New Roman"/>
                <w:sz w:val="28"/>
                <w:szCs w:val="28"/>
              </w:rPr>
              <w:t>1730</w:t>
            </w:r>
          </w:p>
        </w:tc>
        <w:tc>
          <w:tcPr>
            <w:tcW w:w="1651" w:type="dxa"/>
          </w:tcPr>
          <w:p w14:paraId="3FE7156C" w14:textId="66F4241B" w:rsidR="00C276BF" w:rsidRPr="00BD0866" w:rsidRDefault="0075234A" w:rsidP="00BD0866">
            <w:pPr>
              <w:jc w:val="center"/>
              <w:rPr>
                <w:rFonts w:ascii="Times New Roman" w:hAnsi="Times New Roman" w:cs="Times New Roman"/>
                <w:sz w:val="28"/>
                <w:szCs w:val="28"/>
              </w:rPr>
            </w:pPr>
            <w:r>
              <w:rPr>
                <w:rFonts w:ascii="Times New Roman" w:hAnsi="Times New Roman" w:cs="Times New Roman"/>
                <w:sz w:val="28"/>
                <w:szCs w:val="28"/>
              </w:rPr>
              <w:t>41 191</w:t>
            </w:r>
            <w:r w:rsidRPr="00BD0866">
              <w:rPr>
                <w:rFonts w:ascii="Times New Roman" w:hAnsi="Times New Roman" w:cs="Times New Roman"/>
                <w:sz w:val="28"/>
                <w:szCs w:val="28"/>
              </w:rPr>
              <w:t>,</w:t>
            </w:r>
            <w:r>
              <w:rPr>
                <w:rFonts w:ascii="Times New Roman" w:hAnsi="Times New Roman" w:cs="Times New Roman"/>
                <w:sz w:val="28"/>
                <w:szCs w:val="28"/>
              </w:rPr>
              <w:t>30 грн</w:t>
            </w:r>
          </w:p>
        </w:tc>
      </w:tr>
      <w:tr w:rsidR="00C276BF" w:rsidRPr="00BD0866" w14:paraId="3E7667E2" w14:textId="77777777" w:rsidTr="00C276BF">
        <w:tc>
          <w:tcPr>
            <w:tcW w:w="2284" w:type="dxa"/>
          </w:tcPr>
          <w:p w14:paraId="21B95166" w14:textId="6DEA5E80"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Разом за рік</w:t>
            </w:r>
          </w:p>
        </w:tc>
        <w:tc>
          <w:tcPr>
            <w:tcW w:w="1345" w:type="dxa"/>
          </w:tcPr>
          <w:p w14:paraId="5D746A5A" w14:textId="71FBBF6E"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4,5</w:t>
            </w:r>
          </w:p>
        </w:tc>
        <w:tc>
          <w:tcPr>
            <w:tcW w:w="1609" w:type="dxa"/>
          </w:tcPr>
          <w:p w14:paraId="5620F6A8" w14:textId="15AE338E" w:rsidR="00C276BF" w:rsidRPr="00BD0866" w:rsidRDefault="00AC6F3F" w:rsidP="00BD0866">
            <w:pPr>
              <w:jc w:val="center"/>
              <w:rPr>
                <w:rFonts w:ascii="Times New Roman" w:hAnsi="Times New Roman" w:cs="Times New Roman"/>
                <w:sz w:val="28"/>
                <w:szCs w:val="28"/>
              </w:rPr>
            </w:pPr>
            <w:r w:rsidRPr="00BD0866">
              <w:rPr>
                <w:rFonts w:ascii="Times New Roman" w:hAnsi="Times New Roman" w:cs="Times New Roman"/>
                <w:sz w:val="28"/>
                <w:szCs w:val="28"/>
              </w:rPr>
              <w:t>4</w:t>
            </w:r>
            <w:r>
              <w:rPr>
                <w:rFonts w:ascii="Times New Roman" w:hAnsi="Times New Roman" w:cs="Times New Roman"/>
                <w:sz w:val="28"/>
                <w:szCs w:val="28"/>
              </w:rPr>
              <w:t>7</w:t>
            </w:r>
            <w:r w:rsidRPr="00BD0866">
              <w:rPr>
                <w:rFonts w:ascii="Times New Roman" w:hAnsi="Times New Roman" w:cs="Times New Roman"/>
                <w:sz w:val="28"/>
                <w:szCs w:val="28"/>
              </w:rPr>
              <w:t>,</w:t>
            </w:r>
            <w:r>
              <w:rPr>
                <w:rFonts w:ascii="Times New Roman" w:hAnsi="Times New Roman" w:cs="Times New Roman"/>
                <w:sz w:val="28"/>
                <w:szCs w:val="28"/>
              </w:rPr>
              <w:t xml:space="preserve">62 </w:t>
            </w:r>
            <w:r w:rsidR="00C276BF" w:rsidRPr="00BD0866">
              <w:rPr>
                <w:rFonts w:ascii="Times New Roman" w:hAnsi="Times New Roman" w:cs="Times New Roman"/>
                <w:sz w:val="28"/>
                <w:szCs w:val="28"/>
              </w:rPr>
              <w:t>грн</w:t>
            </w:r>
          </w:p>
        </w:tc>
        <w:tc>
          <w:tcPr>
            <w:tcW w:w="1283" w:type="dxa"/>
          </w:tcPr>
          <w:p w14:paraId="49A35D74" w14:textId="4B7AAD00"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Х</w:t>
            </w:r>
          </w:p>
        </w:tc>
        <w:tc>
          <w:tcPr>
            <w:tcW w:w="1457" w:type="dxa"/>
          </w:tcPr>
          <w:p w14:paraId="1B44FD7D" w14:textId="03537CA0" w:rsidR="00C276BF" w:rsidRPr="00BD0866" w:rsidRDefault="00AC6F3F" w:rsidP="00BD0866">
            <w:pPr>
              <w:jc w:val="center"/>
              <w:rPr>
                <w:rFonts w:ascii="Times New Roman" w:hAnsi="Times New Roman" w:cs="Times New Roman"/>
                <w:sz w:val="28"/>
                <w:szCs w:val="28"/>
              </w:rPr>
            </w:pPr>
            <w:r>
              <w:rPr>
                <w:rFonts w:ascii="Times New Roman" w:hAnsi="Times New Roman" w:cs="Times New Roman"/>
                <w:sz w:val="28"/>
                <w:szCs w:val="28"/>
              </w:rPr>
              <w:t>1730</w:t>
            </w:r>
          </w:p>
        </w:tc>
        <w:tc>
          <w:tcPr>
            <w:tcW w:w="1651" w:type="dxa"/>
          </w:tcPr>
          <w:p w14:paraId="40BD6FCA" w14:textId="6D3DA529" w:rsidR="00C276BF" w:rsidRPr="00BD0866" w:rsidRDefault="0075234A" w:rsidP="00BD0866">
            <w:pPr>
              <w:jc w:val="center"/>
              <w:rPr>
                <w:rFonts w:ascii="Times New Roman" w:hAnsi="Times New Roman" w:cs="Times New Roman"/>
                <w:sz w:val="28"/>
                <w:szCs w:val="28"/>
              </w:rPr>
            </w:pPr>
            <w:r>
              <w:rPr>
                <w:rFonts w:ascii="Times New Roman" w:hAnsi="Times New Roman" w:cs="Times New Roman"/>
                <w:sz w:val="28"/>
                <w:szCs w:val="28"/>
              </w:rPr>
              <w:t>370721</w:t>
            </w:r>
            <w:r w:rsidR="00C276BF" w:rsidRPr="00BD0866">
              <w:rPr>
                <w:rFonts w:ascii="Times New Roman" w:hAnsi="Times New Roman" w:cs="Times New Roman"/>
                <w:sz w:val="28"/>
                <w:szCs w:val="28"/>
              </w:rPr>
              <w:t>,</w:t>
            </w:r>
            <w:r>
              <w:rPr>
                <w:rFonts w:ascii="Times New Roman" w:hAnsi="Times New Roman" w:cs="Times New Roman"/>
                <w:sz w:val="28"/>
                <w:szCs w:val="28"/>
              </w:rPr>
              <w:t xml:space="preserve">70 </w:t>
            </w:r>
            <w:r w:rsidR="00C276BF" w:rsidRPr="00BD0866">
              <w:rPr>
                <w:rFonts w:ascii="Times New Roman" w:hAnsi="Times New Roman" w:cs="Times New Roman"/>
                <w:sz w:val="28"/>
                <w:szCs w:val="28"/>
              </w:rPr>
              <w:t>грн</w:t>
            </w:r>
          </w:p>
        </w:tc>
      </w:tr>
      <w:tr w:rsidR="00C276BF" w:rsidRPr="00BD0866" w14:paraId="45841530" w14:textId="77777777" w:rsidTr="00C276BF">
        <w:tc>
          <w:tcPr>
            <w:tcW w:w="2284" w:type="dxa"/>
          </w:tcPr>
          <w:p w14:paraId="74FB9C2E" w14:textId="60063627"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Сумарно за п'ять років</w:t>
            </w:r>
          </w:p>
        </w:tc>
        <w:tc>
          <w:tcPr>
            <w:tcW w:w="1345" w:type="dxa"/>
          </w:tcPr>
          <w:p w14:paraId="73A37A35" w14:textId="39E717C4"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Х</w:t>
            </w:r>
          </w:p>
        </w:tc>
        <w:tc>
          <w:tcPr>
            <w:tcW w:w="1609" w:type="dxa"/>
          </w:tcPr>
          <w:p w14:paraId="619439DD" w14:textId="41F6202D"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Х</w:t>
            </w:r>
          </w:p>
        </w:tc>
        <w:tc>
          <w:tcPr>
            <w:tcW w:w="1283" w:type="dxa"/>
          </w:tcPr>
          <w:p w14:paraId="0E7CC1CF" w14:textId="262EFF10"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Х</w:t>
            </w:r>
          </w:p>
        </w:tc>
        <w:tc>
          <w:tcPr>
            <w:tcW w:w="1457" w:type="dxa"/>
          </w:tcPr>
          <w:p w14:paraId="6323D29A" w14:textId="16CC4774"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Х</w:t>
            </w:r>
          </w:p>
        </w:tc>
        <w:tc>
          <w:tcPr>
            <w:tcW w:w="1651" w:type="dxa"/>
          </w:tcPr>
          <w:p w14:paraId="705344D2" w14:textId="2CC11CD9"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Х</w:t>
            </w:r>
          </w:p>
        </w:tc>
      </w:tr>
    </w:tbl>
    <w:p w14:paraId="53047BA8" w14:textId="3E7887B5" w:rsidR="00320ED4" w:rsidRPr="00BD0866" w:rsidRDefault="00C276BF" w:rsidP="00BD0866">
      <w:pPr>
        <w:spacing w:after="0" w:line="240" w:lineRule="auto"/>
        <w:jc w:val="both"/>
        <w:rPr>
          <w:rFonts w:ascii="Times New Roman" w:hAnsi="Times New Roman" w:cs="Times New Roman"/>
          <w:sz w:val="28"/>
          <w:szCs w:val="28"/>
        </w:rPr>
      </w:pPr>
      <w:r w:rsidRPr="00BD0866">
        <w:rPr>
          <w:rFonts w:ascii="Times New Roman" w:hAnsi="Times New Roman" w:cs="Times New Roman"/>
          <w:sz w:val="28"/>
          <w:szCs w:val="28"/>
        </w:rPr>
        <w:t>* 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та на кількість процедур за рік.</w:t>
      </w:r>
    </w:p>
    <w:p w14:paraId="30FB0E5F" w14:textId="2A632BFA" w:rsidR="00C276BF" w:rsidRPr="00BD0866" w:rsidRDefault="00C276BF" w:rsidP="00BD0866">
      <w:pPr>
        <w:spacing w:after="0" w:line="240" w:lineRule="auto"/>
        <w:rPr>
          <w:rFonts w:ascii="Times New Roman" w:hAnsi="Times New Roman" w:cs="Times New Roman"/>
          <w:sz w:val="28"/>
          <w:szCs w:val="28"/>
        </w:rPr>
      </w:pPr>
    </w:p>
    <w:p w14:paraId="399AEB04" w14:textId="4AC183D8" w:rsidR="00C276BF" w:rsidRPr="00BD0866" w:rsidRDefault="00C276BF" w:rsidP="00BD0866">
      <w:pPr>
        <w:spacing w:after="0" w:line="240" w:lineRule="auto"/>
        <w:jc w:val="both"/>
        <w:rPr>
          <w:rFonts w:ascii="Times New Roman" w:hAnsi="Times New Roman" w:cs="Times New Roman"/>
          <w:b/>
          <w:bCs/>
          <w:sz w:val="28"/>
          <w:szCs w:val="28"/>
        </w:rPr>
      </w:pPr>
      <w:r w:rsidRPr="00BD0866">
        <w:rPr>
          <w:rFonts w:ascii="Times New Roman" w:hAnsi="Times New Roman" w:cs="Times New Roman"/>
          <w:b/>
          <w:bCs/>
          <w:sz w:val="28"/>
          <w:szCs w:val="28"/>
        </w:rPr>
        <w:t>4. Розрахунок сумарних витрат суб’єктів малого підприємництва, що виникають на виконання вимог регулювання</w:t>
      </w:r>
      <w:r w:rsidR="000A7F56" w:rsidRPr="00BD0866">
        <w:rPr>
          <w:rFonts w:ascii="Times New Roman" w:hAnsi="Times New Roman" w:cs="Times New Roman"/>
          <w:b/>
          <w:bCs/>
          <w:sz w:val="28"/>
          <w:szCs w:val="28"/>
        </w:rPr>
        <w:t>.</w:t>
      </w:r>
    </w:p>
    <w:p w14:paraId="49D92CB8" w14:textId="2B9573C6" w:rsidR="00C276BF" w:rsidRPr="00BD0866" w:rsidRDefault="00C276BF" w:rsidP="00BD0866">
      <w:pPr>
        <w:spacing w:after="0" w:line="240" w:lineRule="auto"/>
        <w:rPr>
          <w:rFonts w:ascii="Times New Roman" w:hAnsi="Times New Roman" w:cs="Times New Roman"/>
          <w:sz w:val="28"/>
          <w:szCs w:val="28"/>
        </w:rPr>
      </w:pPr>
    </w:p>
    <w:tbl>
      <w:tblPr>
        <w:tblStyle w:val="a3"/>
        <w:tblW w:w="0" w:type="auto"/>
        <w:tblLook w:val="04A0" w:firstRow="1" w:lastRow="0" w:firstColumn="1" w:lastColumn="0" w:noHBand="0" w:noVBand="1"/>
      </w:tblPr>
      <w:tblGrid>
        <w:gridCol w:w="704"/>
        <w:gridCol w:w="4110"/>
        <w:gridCol w:w="2407"/>
        <w:gridCol w:w="2408"/>
      </w:tblGrid>
      <w:tr w:rsidR="00C276BF" w:rsidRPr="00BD0866" w14:paraId="52BBE7B4" w14:textId="77777777" w:rsidTr="00C276BF">
        <w:tc>
          <w:tcPr>
            <w:tcW w:w="704" w:type="dxa"/>
          </w:tcPr>
          <w:p w14:paraId="095E1E03" w14:textId="288E73E8"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w:t>
            </w:r>
          </w:p>
        </w:tc>
        <w:tc>
          <w:tcPr>
            <w:tcW w:w="4110" w:type="dxa"/>
          </w:tcPr>
          <w:p w14:paraId="7AB20E83" w14:textId="7F2595F3"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Показник</w:t>
            </w:r>
          </w:p>
        </w:tc>
        <w:tc>
          <w:tcPr>
            <w:tcW w:w="2407" w:type="dxa"/>
          </w:tcPr>
          <w:p w14:paraId="1BE3A4FD" w14:textId="64212082"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Перший рік регулювання (стартовий), гривень</w:t>
            </w:r>
          </w:p>
        </w:tc>
        <w:tc>
          <w:tcPr>
            <w:tcW w:w="2408" w:type="dxa"/>
          </w:tcPr>
          <w:p w14:paraId="073D38E2" w14:textId="1D62D02D"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За п’ять років, гривень</w:t>
            </w:r>
          </w:p>
        </w:tc>
      </w:tr>
      <w:tr w:rsidR="00C276BF" w:rsidRPr="00BD0866" w14:paraId="3FDCED18" w14:textId="77777777" w:rsidTr="00C276BF">
        <w:tc>
          <w:tcPr>
            <w:tcW w:w="704" w:type="dxa"/>
          </w:tcPr>
          <w:p w14:paraId="05112831" w14:textId="72D90E2F"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lastRenderedPageBreak/>
              <w:t>1</w:t>
            </w:r>
          </w:p>
        </w:tc>
        <w:tc>
          <w:tcPr>
            <w:tcW w:w="4110" w:type="dxa"/>
          </w:tcPr>
          <w:p w14:paraId="7E3F90BA" w14:textId="793E05BE"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Оцінка «прямих» витрат суб’єктів малого підприємництва на виконання регулювання</w:t>
            </w:r>
          </w:p>
        </w:tc>
        <w:tc>
          <w:tcPr>
            <w:tcW w:w="2407" w:type="dxa"/>
          </w:tcPr>
          <w:p w14:paraId="67A020DC" w14:textId="590BFCE6" w:rsidR="00C276BF" w:rsidRPr="00BD0866" w:rsidRDefault="007A40C5" w:rsidP="00BD0866">
            <w:pPr>
              <w:jc w:val="center"/>
              <w:rPr>
                <w:rFonts w:ascii="Times New Roman" w:hAnsi="Times New Roman" w:cs="Times New Roman"/>
                <w:sz w:val="28"/>
                <w:szCs w:val="28"/>
              </w:rPr>
            </w:pPr>
            <w:r>
              <w:rPr>
                <w:rFonts w:ascii="Times New Roman" w:hAnsi="Times New Roman" w:cs="Times New Roman"/>
                <w:sz w:val="28"/>
                <w:szCs w:val="28"/>
              </w:rPr>
              <w:t>1262900</w:t>
            </w:r>
            <w:r w:rsidRPr="00BD0866">
              <w:rPr>
                <w:rFonts w:ascii="Times New Roman" w:hAnsi="Times New Roman" w:cs="Times New Roman"/>
                <w:sz w:val="28"/>
                <w:szCs w:val="28"/>
              </w:rPr>
              <w:t>,0</w:t>
            </w:r>
            <w:r>
              <w:rPr>
                <w:rFonts w:ascii="Times New Roman" w:hAnsi="Times New Roman" w:cs="Times New Roman"/>
                <w:sz w:val="28"/>
                <w:szCs w:val="28"/>
              </w:rPr>
              <w:t xml:space="preserve">0 </w:t>
            </w:r>
            <w:r w:rsidRPr="00BD0866">
              <w:rPr>
                <w:rFonts w:ascii="Times New Roman" w:hAnsi="Times New Roman" w:cs="Times New Roman"/>
                <w:sz w:val="28"/>
                <w:szCs w:val="28"/>
              </w:rPr>
              <w:t>грн</w:t>
            </w:r>
          </w:p>
        </w:tc>
        <w:tc>
          <w:tcPr>
            <w:tcW w:w="2408" w:type="dxa"/>
          </w:tcPr>
          <w:p w14:paraId="05198A57" w14:textId="196ED8A5" w:rsidR="00C276BF" w:rsidRPr="00BD0866" w:rsidRDefault="007A40C5" w:rsidP="00BD0866">
            <w:pPr>
              <w:jc w:val="center"/>
              <w:rPr>
                <w:rFonts w:ascii="Times New Roman" w:hAnsi="Times New Roman" w:cs="Times New Roman"/>
                <w:sz w:val="28"/>
                <w:szCs w:val="28"/>
              </w:rPr>
            </w:pPr>
            <w:r>
              <w:rPr>
                <w:rFonts w:ascii="Times New Roman" w:hAnsi="Times New Roman" w:cs="Times New Roman"/>
                <w:sz w:val="28"/>
                <w:szCs w:val="28"/>
              </w:rPr>
              <w:t>6314500</w:t>
            </w:r>
            <w:r w:rsidR="00C276BF" w:rsidRPr="00BD0866">
              <w:rPr>
                <w:rFonts w:ascii="Times New Roman" w:hAnsi="Times New Roman" w:cs="Times New Roman"/>
                <w:sz w:val="28"/>
                <w:szCs w:val="28"/>
              </w:rPr>
              <w:t>,00</w:t>
            </w:r>
            <w:r>
              <w:rPr>
                <w:rFonts w:ascii="Times New Roman" w:hAnsi="Times New Roman" w:cs="Times New Roman"/>
                <w:sz w:val="28"/>
                <w:szCs w:val="28"/>
              </w:rPr>
              <w:t xml:space="preserve"> </w:t>
            </w:r>
            <w:r w:rsidR="00C276BF" w:rsidRPr="00BD0866">
              <w:rPr>
                <w:rFonts w:ascii="Times New Roman" w:hAnsi="Times New Roman" w:cs="Times New Roman"/>
                <w:sz w:val="28"/>
                <w:szCs w:val="28"/>
              </w:rPr>
              <w:t>грн</w:t>
            </w:r>
          </w:p>
        </w:tc>
      </w:tr>
      <w:tr w:rsidR="00C276BF" w:rsidRPr="00BD0866" w14:paraId="6A9C88D1" w14:textId="77777777" w:rsidTr="00C276BF">
        <w:tc>
          <w:tcPr>
            <w:tcW w:w="704" w:type="dxa"/>
          </w:tcPr>
          <w:p w14:paraId="557998B0" w14:textId="0C0217FD"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2</w:t>
            </w:r>
          </w:p>
        </w:tc>
        <w:tc>
          <w:tcPr>
            <w:tcW w:w="4110" w:type="dxa"/>
          </w:tcPr>
          <w:p w14:paraId="34E36A82" w14:textId="1F1833C0"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Оцінка вартості адміністративних процедур для суб’єктів малого підприємництва щодо виконання регулювання та звітування</w:t>
            </w:r>
          </w:p>
        </w:tc>
        <w:tc>
          <w:tcPr>
            <w:tcW w:w="2407" w:type="dxa"/>
          </w:tcPr>
          <w:p w14:paraId="1379DD83" w14:textId="3812C60A" w:rsidR="00C276BF" w:rsidRPr="00BD0866" w:rsidRDefault="006235F5" w:rsidP="00BD0866">
            <w:pPr>
              <w:jc w:val="center"/>
              <w:rPr>
                <w:rFonts w:ascii="Times New Roman" w:hAnsi="Times New Roman" w:cs="Times New Roman"/>
                <w:sz w:val="28"/>
                <w:szCs w:val="28"/>
              </w:rPr>
            </w:pPr>
            <w:r>
              <w:rPr>
                <w:rFonts w:ascii="Times New Roman" w:hAnsi="Times New Roman" w:cs="Times New Roman"/>
                <w:sz w:val="28"/>
                <w:szCs w:val="28"/>
              </w:rPr>
              <w:t>288339</w:t>
            </w:r>
            <w:r w:rsidRPr="00BD0866">
              <w:rPr>
                <w:rFonts w:ascii="Times New Roman" w:hAnsi="Times New Roman" w:cs="Times New Roman"/>
                <w:sz w:val="28"/>
                <w:szCs w:val="28"/>
              </w:rPr>
              <w:t>,</w:t>
            </w:r>
            <w:r>
              <w:rPr>
                <w:rFonts w:ascii="Times New Roman" w:hAnsi="Times New Roman" w:cs="Times New Roman"/>
                <w:sz w:val="28"/>
                <w:szCs w:val="28"/>
              </w:rPr>
              <w:t xml:space="preserve">10 </w:t>
            </w:r>
            <w:r w:rsidR="00764E16" w:rsidRPr="00BD0866">
              <w:rPr>
                <w:rFonts w:ascii="Times New Roman" w:hAnsi="Times New Roman" w:cs="Times New Roman"/>
                <w:sz w:val="28"/>
                <w:szCs w:val="28"/>
              </w:rPr>
              <w:t>грн</w:t>
            </w:r>
          </w:p>
        </w:tc>
        <w:tc>
          <w:tcPr>
            <w:tcW w:w="2408" w:type="dxa"/>
          </w:tcPr>
          <w:p w14:paraId="4533ADBA" w14:textId="29D088A9" w:rsidR="00C276BF" w:rsidRPr="00BD0866" w:rsidRDefault="006235F5" w:rsidP="00BD0866">
            <w:pPr>
              <w:jc w:val="center"/>
              <w:rPr>
                <w:rFonts w:ascii="Times New Roman" w:hAnsi="Times New Roman" w:cs="Times New Roman"/>
                <w:sz w:val="28"/>
                <w:szCs w:val="28"/>
              </w:rPr>
            </w:pPr>
            <w:r>
              <w:rPr>
                <w:rFonts w:ascii="Times New Roman" w:hAnsi="Times New Roman" w:cs="Times New Roman"/>
                <w:sz w:val="28"/>
                <w:szCs w:val="28"/>
              </w:rPr>
              <w:t>288339</w:t>
            </w:r>
            <w:r w:rsidRPr="00BD0866">
              <w:rPr>
                <w:rFonts w:ascii="Times New Roman" w:hAnsi="Times New Roman" w:cs="Times New Roman"/>
                <w:sz w:val="28"/>
                <w:szCs w:val="28"/>
              </w:rPr>
              <w:t>,</w:t>
            </w:r>
            <w:r>
              <w:rPr>
                <w:rFonts w:ascii="Times New Roman" w:hAnsi="Times New Roman" w:cs="Times New Roman"/>
                <w:sz w:val="28"/>
                <w:szCs w:val="28"/>
              </w:rPr>
              <w:t xml:space="preserve">10 </w:t>
            </w:r>
            <w:r w:rsidR="00764E16" w:rsidRPr="00BD0866">
              <w:rPr>
                <w:rFonts w:ascii="Times New Roman" w:hAnsi="Times New Roman" w:cs="Times New Roman"/>
                <w:sz w:val="28"/>
                <w:szCs w:val="28"/>
              </w:rPr>
              <w:t>грн</w:t>
            </w:r>
          </w:p>
        </w:tc>
      </w:tr>
      <w:tr w:rsidR="00C276BF" w:rsidRPr="00BD0866" w14:paraId="10252840" w14:textId="77777777" w:rsidTr="00C276BF">
        <w:tc>
          <w:tcPr>
            <w:tcW w:w="704" w:type="dxa"/>
          </w:tcPr>
          <w:p w14:paraId="30F08B20" w14:textId="475F0293"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3</w:t>
            </w:r>
          </w:p>
        </w:tc>
        <w:tc>
          <w:tcPr>
            <w:tcW w:w="4110" w:type="dxa"/>
          </w:tcPr>
          <w:p w14:paraId="1716121C" w14:textId="79ACF085"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Сумарні витрати малого підприємництва на виконання запланованого регулювання</w:t>
            </w:r>
          </w:p>
        </w:tc>
        <w:tc>
          <w:tcPr>
            <w:tcW w:w="2407" w:type="dxa"/>
          </w:tcPr>
          <w:p w14:paraId="44C17A96" w14:textId="5B857B46" w:rsidR="00C276BF" w:rsidRPr="00BD0866" w:rsidRDefault="006235F5" w:rsidP="00BD0866">
            <w:pPr>
              <w:jc w:val="center"/>
              <w:rPr>
                <w:rFonts w:ascii="Times New Roman" w:hAnsi="Times New Roman" w:cs="Times New Roman"/>
                <w:sz w:val="28"/>
                <w:szCs w:val="28"/>
              </w:rPr>
            </w:pPr>
            <w:r>
              <w:rPr>
                <w:rFonts w:ascii="Times New Roman" w:hAnsi="Times New Roman" w:cs="Times New Roman"/>
                <w:sz w:val="28"/>
                <w:szCs w:val="28"/>
              </w:rPr>
              <w:t xml:space="preserve">1551239,10 </w:t>
            </w:r>
            <w:r w:rsidR="00764E16" w:rsidRPr="00BD0866">
              <w:rPr>
                <w:rFonts w:ascii="Times New Roman" w:hAnsi="Times New Roman" w:cs="Times New Roman"/>
                <w:sz w:val="28"/>
                <w:szCs w:val="28"/>
              </w:rPr>
              <w:t>грн</w:t>
            </w:r>
          </w:p>
        </w:tc>
        <w:tc>
          <w:tcPr>
            <w:tcW w:w="2408" w:type="dxa"/>
          </w:tcPr>
          <w:p w14:paraId="4D88B218" w14:textId="29D70E11" w:rsidR="00C276BF" w:rsidRPr="00BD0866" w:rsidRDefault="00635067" w:rsidP="00BD0866">
            <w:pPr>
              <w:jc w:val="center"/>
              <w:rPr>
                <w:rFonts w:ascii="Times New Roman" w:hAnsi="Times New Roman" w:cs="Times New Roman"/>
                <w:sz w:val="28"/>
                <w:szCs w:val="28"/>
              </w:rPr>
            </w:pPr>
            <w:r>
              <w:rPr>
                <w:rFonts w:ascii="Times New Roman" w:hAnsi="Times New Roman" w:cs="Times New Roman"/>
                <w:sz w:val="28"/>
                <w:szCs w:val="28"/>
              </w:rPr>
              <w:t xml:space="preserve">6602839,10 </w:t>
            </w:r>
            <w:r w:rsidR="00764E16" w:rsidRPr="00BD0866">
              <w:rPr>
                <w:rFonts w:ascii="Times New Roman" w:hAnsi="Times New Roman" w:cs="Times New Roman"/>
                <w:sz w:val="28"/>
                <w:szCs w:val="28"/>
              </w:rPr>
              <w:t>грн</w:t>
            </w:r>
          </w:p>
        </w:tc>
      </w:tr>
      <w:tr w:rsidR="00C276BF" w:rsidRPr="00BD0866" w14:paraId="093F01A4" w14:textId="77777777" w:rsidTr="00C276BF">
        <w:tc>
          <w:tcPr>
            <w:tcW w:w="704" w:type="dxa"/>
          </w:tcPr>
          <w:p w14:paraId="63626E18" w14:textId="22F2AE0D"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4</w:t>
            </w:r>
          </w:p>
        </w:tc>
        <w:tc>
          <w:tcPr>
            <w:tcW w:w="4110" w:type="dxa"/>
          </w:tcPr>
          <w:p w14:paraId="522669C1" w14:textId="0FDBBA2E" w:rsidR="00C276BF" w:rsidRPr="00BD0866" w:rsidRDefault="00C276BF" w:rsidP="006235F5">
            <w:pPr>
              <w:jc w:val="center"/>
              <w:rPr>
                <w:rFonts w:ascii="Times New Roman" w:hAnsi="Times New Roman" w:cs="Times New Roman"/>
                <w:sz w:val="28"/>
                <w:szCs w:val="28"/>
              </w:rPr>
            </w:pPr>
            <w:r w:rsidRPr="00BD0866">
              <w:rPr>
                <w:rFonts w:ascii="Times New Roman" w:hAnsi="Times New Roman" w:cs="Times New Roman"/>
                <w:sz w:val="28"/>
                <w:szCs w:val="28"/>
              </w:rPr>
              <w:t>Бюджетні витрати на адміністрування регулювання суб’єктів малого підприємництва</w:t>
            </w:r>
          </w:p>
        </w:tc>
        <w:tc>
          <w:tcPr>
            <w:tcW w:w="2407" w:type="dxa"/>
          </w:tcPr>
          <w:p w14:paraId="26B4058E" w14:textId="396879E4" w:rsidR="00C276BF" w:rsidRPr="00BD0866" w:rsidRDefault="00635067" w:rsidP="00BD0866">
            <w:pPr>
              <w:jc w:val="center"/>
              <w:rPr>
                <w:rFonts w:ascii="Times New Roman" w:hAnsi="Times New Roman" w:cs="Times New Roman"/>
                <w:sz w:val="28"/>
                <w:szCs w:val="28"/>
              </w:rPr>
            </w:pPr>
            <w:r>
              <w:rPr>
                <w:rFonts w:ascii="Times New Roman" w:hAnsi="Times New Roman" w:cs="Times New Roman"/>
                <w:sz w:val="28"/>
                <w:szCs w:val="28"/>
              </w:rPr>
              <w:t>370721</w:t>
            </w:r>
            <w:r w:rsidRPr="00BD0866">
              <w:rPr>
                <w:rFonts w:ascii="Times New Roman" w:hAnsi="Times New Roman" w:cs="Times New Roman"/>
                <w:sz w:val="28"/>
                <w:szCs w:val="28"/>
              </w:rPr>
              <w:t>,</w:t>
            </w:r>
            <w:r>
              <w:rPr>
                <w:rFonts w:ascii="Times New Roman" w:hAnsi="Times New Roman" w:cs="Times New Roman"/>
                <w:sz w:val="28"/>
                <w:szCs w:val="28"/>
              </w:rPr>
              <w:t xml:space="preserve">70 </w:t>
            </w:r>
            <w:r w:rsidR="00764E16" w:rsidRPr="00BD0866">
              <w:rPr>
                <w:rFonts w:ascii="Times New Roman" w:hAnsi="Times New Roman" w:cs="Times New Roman"/>
                <w:sz w:val="28"/>
                <w:szCs w:val="28"/>
              </w:rPr>
              <w:t>грн</w:t>
            </w:r>
          </w:p>
        </w:tc>
        <w:tc>
          <w:tcPr>
            <w:tcW w:w="2408" w:type="dxa"/>
          </w:tcPr>
          <w:p w14:paraId="6345D666" w14:textId="52EF5518" w:rsidR="00C276BF" w:rsidRPr="00BD0866" w:rsidRDefault="00764E16" w:rsidP="00BD0866">
            <w:pPr>
              <w:jc w:val="center"/>
              <w:rPr>
                <w:rFonts w:ascii="Times New Roman" w:hAnsi="Times New Roman" w:cs="Times New Roman"/>
                <w:sz w:val="28"/>
                <w:szCs w:val="28"/>
              </w:rPr>
            </w:pPr>
            <w:r w:rsidRPr="00BD0866">
              <w:rPr>
                <w:rFonts w:ascii="Times New Roman" w:hAnsi="Times New Roman" w:cs="Times New Roman"/>
                <w:sz w:val="28"/>
                <w:szCs w:val="28"/>
              </w:rPr>
              <w:t>0</w:t>
            </w:r>
          </w:p>
        </w:tc>
      </w:tr>
      <w:tr w:rsidR="00C276BF" w:rsidRPr="00BD0866" w14:paraId="65C2EEEE" w14:textId="77777777" w:rsidTr="00C276BF">
        <w:tc>
          <w:tcPr>
            <w:tcW w:w="704" w:type="dxa"/>
          </w:tcPr>
          <w:p w14:paraId="26EBC814" w14:textId="530BEABC"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5</w:t>
            </w:r>
          </w:p>
        </w:tc>
        <w:tc>
          <w:tcPr>
            <w:tcW w:w="4110" w:type="dxa"/>
          </w:tcPr>
          <w:p w14:paraId="3E676B9A" w14:textId="476FA973" w:rsidR="00C276BF" w:rsidRPr="00BD0866" w:rsidRDefault="00C276BF" w:rsidP="00BD0866">
            <w:pPr>
              <w:jc w:val="center"/>
              <w:rPr>
                <w:rFonts w:ascii="Times New Roman" w:hAnsi="Times New Roman" w:cs="Times New Roman"/>
                <w:sz w:val="28"/>
                <w:szCs w:val="28"/>
              </w:rPr>
            </w:pPr>
            <w:r w:rsidRPr="00BD0866">
              <w:rPr>
                <w:rFonts w:ascii="Times New Roman" w:hAnsi="Times New Roman" w:cs="Times New Roman"/>
                <w:sz w:val="28"/>
                <w:szCs w:val="28"/>
              </w:rPr>
              <w:t>Сумарні витрати на виконання запланованого регулювання</w:t>
            </w:r>
          </w:p>
        </w:tc>
        <w:tc>
          <w:tcPr>
            <w:tcW w:w="2407" w:type="dxa"/>
          </w:tcPr>
          <w:p w14:paraId="2097BF99" w14:textId="2BAFD184" w:rsidR="00C276BF" w:rsidRPr="00BD0866" w:rsidRDefault="00635067" w:rsidP="00BD0866">
            <w:pPr>
              <w:jc w:val="center"/>
              <w:rPr>
                <w:rFonts w:ascii="Times New Roman" w:hAnsi="Times New Roman" w:cs="Times New Roman"/>
                <w:sz w:val="28"/>
                <w:szCs w:val="28"/>
              </w:rPr>
            </w:pPr>
            <w:r>
              <w:rPr>
                <w:rFonts w:ascii="Times New Roman" w:hAnsi="Times New Roman" w:cs="Times New Roman"/>
                <w:sz w:val="28"/>
                <w:szCs w:val="28"/>
              </w:rPr>
              <w:t>3473199,00</w:t>
            </w:r>
            <w:r w:rsidRPr="00BD0866">
              <w:rPr>
                <w:rFonts w:ascii="Times New Roman" w:hAnsi="Times New Roman" w:cs="Times New Roman"/>
                <w:sz w:val="28"/>
                <w:szCs w:val="28"/>
              </w:rPr>
              <w:t xml:space="preserve"> </w:t>
            </w:r>
            <w:r w:rsidR="00764E16" w:rsidRPr="00BD0866">
              <w:rPr>
                <w:rFonts w:ascii="Times New Roman" w:hAnsi="Times New Roman" w:cs="Times New Roman"/>
                <w:sz w:val="28"/>
                <w:szCs w:val="28"/>
              </w:rPr>
              <w:t>грн</w:t>
            </w:r>
          </w:p>
        </w:tc>
        <w:tc>
          <w:tcPr>
            <w:tcW w:w="2408" w:type="dxa"/>
          </w:tcPr>
          <w:p w14:paraId="789E2373" w14:textId="750A9DEB" w:rsidR="00C276BF" w:rsidRPr="00BD0866" w:rsidRDefault="00635067" w:rsidP="00BD0866">
            <w:pPr>
              <w:jc w:val="center"/>
              <w:rPr>
                <w:rFonts w:ascii="Times New Roman" w:hAnsi="Times New Roman" w:cs="Times New Roman"/>
                <w:sz w:val="28"/>
                <w:szCs w:val="28"/>
              </w:rPr>
            </w:pPr>
            <w:r>
              <w:rPr>
                <w:rFonts w:ascii="Times New Roman" w:hAnsi="Times New Roman" w:cs="Times New Roman"/>
                <w:sz w:val="28"/>
                <w:szCs w:val="28"/>
              </w:rPr>
              <w:t>6602839,10 грн</w:t>
            </w:r>
          </w:p>
        </w:tc>
      </w:tr>
    </w:tbl>
    <w:p w14:paraId="1F87401C" w14:textId="0E19A5DF" w:rsidR="00C276BF" w:rsidRPr="00BD0866" w:rsidRDefault="00C276BF" w:rsidP="00BD0866">
      <w:pPr>
        <w:spacing w:after="0" w:line="240" w:lineRule="auto"/>
        <w:rPr>
          <w:rFonts w:ascii="Times New Roman" w:hAnsi="Times New Roman" w:cs="Times New Roman"/>
          <w:sz w:val="28"/>
          <w:szCs w:val="28"/>
        </w:rPr>
      </w:pPr>
    </w:p>
    <w:p w14:paraId="08FD12DD" w14:textId="7F71853B" w:rsidR="00764E16" w:rsidRPr="00BD0866" w:rsidRDefault="00764E16" w:rsidP="00635067">
      <w:pPr>
        <w:spacing w:after="0" w:line="240" w:lineRule="auto"/>
        <w:jc w:val="both"/>
        <w:rPr>
          <w:rFonts w:ascii="Times New Roman" w:hAnsi="Times New Roman" w:cs="Times New Roman"/>
          <w:b/>
          <w:bCs/>
          <w:sz w:val="28"/>
          <w:szCs w:val="28"/>
        </w:rPr>
      </w:pPr>
      <w:r w:rsidRPr="00BD0866">
        <w:rPr>
          <w:rFonts w:ascii="Times New Roman" w:hAnsi="Times New Roman" w:cs="Times New Roman"/>
          <w:b/>
          <w:bCs/>
          <w:sz w:val="28"/>
          <w:szCs w:val="28"/>
        </w:rPr>
        <w:t>5. Розроблення коригуючих заходів для малого підприємництва щодо запропонованого регулювання.</w:t>
      </w:r>
    </w:p>
    <w:p w14:paraId="41111D06" w14:textId="48933AEF" w:rsidR="00764E16" w:rsidRPr="00BD0866" w:rsidRDefault="00764E16" w:rsidP="00BD0866">
      <w:pPr>
        <w:spacing w:after="0" w:line="240" w:lineRule="auto"/>
        <w:rPr>
          <w:rFonts w:ascii="Times New Roman" w:hAnsi="Times New Roman" w:cs="Times New Roman"/>
          <w:b/>
          <w:bCs/>
          <w:sz w:val="28"/>
          <w:szCs w:val="28"/>
        </w:rPr>
      </w:pPr>
    </w:p>
    <w:p w14:paraId="053439C7" w14:textId="2C7DFD6F" w:rsidR="00764E16" w:rsidRPr="00BD0866" w:rsidRDefault="00764E16" w:rsidP="00BD0866">
      <w:pPr>
        <w:spacing w:after="0" w:line="240" w:lineRule="auto"/>
        <w:ind w:firstLine="708"/>
        <w:jc w:val="both"/>
        <w:rPr>
          <w:rFonts w:ascii="Times New Roman" w:hAnsi="Times New Roman" w:cs="Times New Roman"/>
          <w:sz w:val="28"/>
          <w:szCs w:val="28"/>
        </w:rPr>
      </w:pPr>
      <w:proofErr w:type="spellStart"/>
      <w:r w:rsidRPr="00BD0866">
        <w:rPr>
          <w:rFonts w:ascii="Times New Roman" w:hAnsi="Times New Roman" w:cs="Times New Roman"/>
          <w:sz w:val="28"/>
          <w:szCs w:val="28"/>
        </w:rPr>
        <w:t>Проєкт</w:t>
      </w:r>
      <w:proofErr w:type="spellEnd"/>
      <w:r w:rsidRPr="00BD0866">
        <w:rPr>
          <w:rFonts w:ascii="Times New Roman" w:hAnsi="Times New Roman" w:cs="Times New Roman"/>
          <w:sz w:val="28"/>
          <w:szCs w:val="28"/>
        </w:rPr>
        <w:t xml:space="preserve"> рішення </w:t>
      </w:r>
      <w:r w:rsidR="00635067">
        <w:rPr>
          <w:rFonts w:ascii="Times New Roman" w:hAnsi="Times New Roman" w:cs="Times New Roman"/>
          <w:sz w:val="28"/>
          <w:szCs w:val="28"/>
        </w:rPr>
        <w:t xml:space="preserve">Виконавчого комітету </w:t>
      </w:r>
      <w:proofErr w:type="spellStart"/>
      <w:r w:rsidR="00635067">
        <w:rPr>
          <w:rFonts w:ascii="Times New Roman" w:hAnsi="Times New Roman" w:cs="Times New Roman"/>
          <w:sz w:val="28"/>
          <w:szCs w:val="28"/>
        </w:rPr>
        <w:t>Димерської</w:t>
      </w:r>
      <w:proofErr w:type="spellEnd"/>
      <w:r w:rsidR="00635067">
        <w:rPr>
          <w:rFonts w:ascii="Times New Roman" w:hAnsi="Times New Roman" w:cs="Times New Roman"/>
          <w:sz w:val="28"/>
          <w:szCs w:val="28"/>
        </w:rPr>
        <w:t xml:space="preserve"> селищної ради</w:t>
      </w:r>
      <w:r w:rsidRPr="00BD0866">
        <w:rPr>
          <w:rFonts w:ascii="Times New Roman" w:hAnsi="Times New Roman" w:cs="Times New Roman"/>
          <w:sz w:val="28"/>
          <w:szCs w:val="28"/>
        </w:rPr>
        <w:t xml:space="preserve"> «Про затвердження Правил розміщення зовнішньої реклами на території </w:t>
      </w:r>
      <w:proofErr w:type="spellStart"/>
      <w:r w:rsidR="00635067">
        <w:rPr>
          <w:rFonts w:ascii="Times New Roman" w:hAnsi="Times New Roman" w:cs="Times New Roman"/>
          <w:sz w:val="28"/>
          <w:szCs w:val="28"/>
        </w:rPr>
        <w:t>Димерської</w:t>
      </w:r>
      <w:proofErr w:type="spellEnd"/>
      <w:r w:rsidR="00635067">
        <w:rPr>
          <w:rFonts w:ascii="Times New Roman" w:hAnsi="Times New Roman" w:cs="Times New Roman"/>
          <w:sz w:val="28"/>
          <w:szCs w:val="28"/>
        </w:rPr>
        <w:t xml:space="preserve"> селищної територіальної громади</w:t>
      </w:r>
      <w:r w:rsidRPr="00BD0866">
        <w:rPr>
          <w:rFonts w:ascii="Times New Roman" w:hAnsi="Times New Roman" w:cs="Times New Roman"/>
          <w:sz w:val="28"/>
          <w:szCs w:val="28"/>
        </w:rPr>
        <w:t xml:space="preserve"> та Порядку визначення плати за тимчасове користування місцем розташування рекламних засобів</w:t>
      </w:r>
      <w:r w:rsidR="00ED5FDF">
        <w:rPr>
          <w:rFonts w:ascii="Times New Roman" w:hAnsi="Times New Roman" w:cs="Times New Roman"/>
          <w:sz w:val="28"/>
          <w:szCs w:val="28"/>
        </w:rPr>
        <w:t xml:space="preserve">, </w:t>
      </w:r>
      <w:r w:rsidRPr="00BD0866">
        <w:rPr>
          <w:rFonts w:ascii="Times New Roman" w:hAnsi="Times New Roman" w:cs="Times New Roman"/>
          <w:sz w:val="28"/>
          <w:szCs w:val="28"/>
        </w:rPr>
        <w:t xml:space="preserve">розроблено відповідно до чинного законодавства. </w:t>
      </w:r>
      <w:proofErr w:type="spellStart"/>
      <w:r w:rsidRPr="00BD0866">
        <w:rPr>
          <w:rFonts w:ascii="Times New Roman" w:hAnsi="Times New Roman" w:cs="Times New Roman"/>
          <w:sz w:val="28"/>
          <w:szCs w:val="28"/>
        </w:rPr>
        <w:t>Проєкт</w:t>
      </w:r>
      <w:proofErr w:type="spellEnd"/>
      <w:r w:rsidRPr="00BD0866">
        <w:rPr>
          <w:rFonts w:ascii="Times New Roman" w:hAnsi="Times New Roman" w:cs="Times New Roman"/>
          <w:sz w:val="28"/>
          <w:szCs w:val="28"/>
        </w:rPr>
        <w:t xml:space="preserve"> рішення розповсюджується тільки на сферу інтересів суб’єктів господарювання, які надають рекламні послуги, або мають намір на розміщення реклами власної господарської діяльності на території </w:t>
      </w:r>
      <w:proofErr w:type="spellStart"/>
      <w:r w:rsidR="00ED5FDF">
        <w:rPr>
          <w:rFonts w:ascii="Times New Roman" w:hAnsi="Times New Roman" w:cs="Times New Roman"/>
          <w:sz w:val="28"/>
          <w:szCs w:val="28"/>
        </w:rPr>
        <w:t>Димерської</w:t>
      </w:r>
      <w:proofErr w:type="spellEnd"/>
      <w:r w:rsidR="00ED5FDF">
        <w:rPr>
          <w:rFonts w:ascii="Times New Roman" w:hAnsi="Times New Roman" w:cs="Times New Roman"/>
          <w:sz w:val="28"/>
          <w:szCs w:val="28"/>
        </w:rPr>
        <w:t xml:space="preserve"> селищної територіальної громади</w:t>
      </w:r>
      <w:r w:rsidRPr="00BD0866">
        <w:rPr>
          <w:rFonts w:ascii="Times New Roman" w:hAnsi="Times New Roman" w:cs="Times New Roman"/>
          <w:sz w:val="28"/>
          <w:szCs w:val="28"/>
        </w:rPr>
        <w:t>.</w:t>
      </w:r>
    </w:p>
    <w:p w14:paraId="71E3E698" w14:textId="77777777" w:rsidR="00764E16" w:rsidRPr="00BD0866" w:rsidRDefault="00764E16" w:rsidP="00BD0866">
      <w:pPr>
        <w:spacing w:after="0" w:line="240" w:lineRule="auto"/>
        <w:jc w:val="both"/>
        <w:rPr>
          <w:rFonts w:ascii="Times New Roman" w:hAnsi="Times New Roman" w:cs="Times New Roman"/>
          <w:sz w:val="28"/>
          <w:szCs w:val="28"/>
        </w:rPr>
      </w:pPr>
    </w:p>
    <w:p w14:paraId="5348AECD" w14:textId="546AC32F" w:rsidR="00764E16" w:rsidRPr="00BD0866" w:rsidRDefault="00764E16" w:rsidP="00BD0866">
      <w:pPr>
        <w:spacing w:after="0" w:line="240" w:lineRule="auto"/>
        <w:ind w:firstLine="708"/>
        <w:jc w:val="both"/>
        <w:rPr>
          <w:rFonts w:ascii="Times New Roman" w:hAnsi="Times New Roman" w:cs="Times New Roman"/>
          <w:sz w:val="28"/>
          <w:szCs w:val="28"/>
        </w:rPr>
      </w:pPr>
      <w:r w:rsidRPr="00BD0866">
        <w:rPr>
          <w:rFonts w:ascii="Times New Roman" w:hAnsi="Times New Roman" w:cs="Times New Roman"/>
          <w:sz w:val="28"/>
          <w:szCs w:val="28"/>
        </w:rPr>
        <w:t>На основі аналізу визначено, що зазначені суми платежів є прийнятними для суб’єктів малого підприємництва</w:t>
      </w:r>
      <w:r w:rsidR="00635067">
        <w:rPr>
          <w:rFonts w:ascii="Times New Roman" w:hAnsi="Times New Roman" w:cs="Times New Roman"/>
          <w:sz w:val="28"/>
          <w:szCs w:val="28"/>
        </w:rPr>
        <w:t xml:space="preserve"> </w:t>
      </w:r>
      <w:r w:rsidRPr="00BD0866">
        <w:rPr>
          <w:rFonts w:ascii="Times New Roman" w:hAnsi="Times New Roman" w:cs="Times New Roman"/>
          <w:sz w:val="28"/>
          <w:szCs w:val="28"/>
        </w:rPr>
        <w:t>та не потребують ніяких пом’якшувальних/коригувальних заходів.</w:t>
      </w:r>
    </w:p>
    <w:p w14:paraId="31F976E3" w14:textId="5020EADB" w:rsidR="00764E16" w:rsidRPr="00BD0866" w:rsidRDefault="00764E16" w:rsidP="00BD0866">
      <w:pPr>
        <w:spacing w:after="0" w:line="240" w:lineRule="auto"/>
        <w:rPr>
          <w:rFonts w:ascii="Times New Roman" w:hAnsi="Times New Roman" w:cs="Times New Roman"/>
          <w:sz w:val="28"/>
          <w:szCs w:val="28"/>
        </w:rPr>
      </w:pPr>
    </w:p>
    <w:p w14:paraId="19DEAFF3" w14:textId="77777777" w:rsidR="00764E16" w:rsidRPr="00BD0866" w:rsidRDefault="00764E16" w:rsidP="00BD0866">
      <w:pPr>
        <w:spacing w:after="0" w:line="240" w:lineRule="auto"/>
        <w:rPr>
          <w:rFonts w:ascii="Times New Roman" w:hAnsi="Times New Roman" w:cs="Times New Roman"/>
          <w:sz w:val="28"/>
          <w:szCs w:val="28"/>
        </w:rPr>
      </w:pPr>
    </w:p>
    <w:p w14:paraId="257C1D34" w14:textId="77777777" w:rsidR="00BF13B5" w:rsidRPr="00A443B6" w:rsidRDefault="00BF13B5" w:rsidP="00BF13B5">
      <w:pPr>
        <w:spacing w:after="0" w:line="240" w:lineRule="auto"/>
        <w:jc w:val="both"/>
        <w:rPr>
          <w:rFonts w:ascii="Times New Roman" w:hAnsi="Times New Roman" w:cs="Times New Roman"/>
          <w:b/>
          <w:bCs/>
          <w:sz w:val="28"/>
          <w:szCs w:val="28"/>
        </w:rPr>
      </w:pPr>
      <w:r w:rsidRPr="00A443B6">
        <w:rPr>
          <w:rFonts w:ascii="Times New Roman" w:hAnsi="Times New Roman" w:cs="Times New Roman"/>
          <w:b/>
          <w:bCs/>
          <w:sz w:val="28"/>
          <w:szCs w:val="28"/>
        </w:rPr>
        <w:t xml:space="preserve">Розробник </w:t>
      </w:r>
      <w:proofErr w:type="spellStart"/>
      <w:r w:rsidRPr="00A443B6">
        <w:rPr>
          <w:rFonts w:ascii="Times New Roman" w:hAnsi="Times New Roman" w:cs="Times New Roman"/>
          <w:b/>
          <w:bCs/>
          <w:sz w:val="28"/>
          <w:szCs w:val="28"/>
        </w:rPr>
        <w:t>проєкту</w:t>
      </w:r>
      <w:proofErr w:type="spellEnd"/>
    </w:p>
    <w:p w14:paraId="257927E3" w14:textId="77777777" w:rsidR="00BF13B5" w:rsidRPr="00A443B6" w:rsidRDefault="00BF13B5" w:rsidP="00BF13B5">
      <w:pPr>
        <w:spacing w:after="0" w:line="240" w:lineRule="auto"/>
        <w:jc w:val="both"/>
        <w:rPr>
          <w:rFonts w:ascii="Times New Roman" w:hAnsi="Times New Roman" w:cs="Times New Roman"/>
          <w:b/>
          <w:bCs/>
          <w:sz w:val="28"/>
          <w:szCs w:val="28"/>
        </w:rPr>
      </w:pPr>
      <w:r w:rsidRPr="00A443B6">
        <w:rPr>
          <w:rFonts w:ascii="Times New Roman" w:hAnsi="Times New Roman" w:cs="Times New Roman"/>
          <w:b/>
          <w:bCs/>
          <w:sz w:val="28"/>
          <w:szCs w:val="28"/>
        </w:rPr>
        <w:t xml:space="preserve">Головний спеціаліст            </w:t>
      </w:r>
    </w:p>
    <w:p w14:paraId="33FBFAB2" w14:textId="5DCFDD55" w:rsidR="00BF13B5" w:rsidRPr="00A443B6" w:rsidRDefault="00BF13B5" w:rsidP="00BF13B5">
      <w:pPr>
        <w:spacing w:after="0" w:line="240" w:lineRule="auto"/>
        <w:jc w:val="both"/>
        <w:rPr>
          <w:rFonts w:ascii="Times New Roman" w:hAnsi="Times New Roman" w:cs="Times New Roman"/>
          <w:b/>
          <w:bCs/>
          <w:sz w:val="28"/>
          <w:szCs w:val="28"/>
        </w:rPr>
      </w:pPr>
      <w:r w:rsidRPr="00A443B6">
        <w:rPr>
          <w:rFonts w:ascii="Times New Roman" w:hAnsi="Times New Roman" w:cs="Times New Roman"/>
          <w:b/>
          <w:bCs/>
          <w:sz w:val="28"/>
          <w:szCs w:val="28"/>
        </w:rPr>
        <w:t>юридичного відділу                                                           Олександр ТІТАРЕНКО</w:t>
      </w:r>
    </w:p>
    <w:p w14:paraId="64CD4039" w14:textId="77777777" w:rsidR="00BF13B5" w:rsidRPr="00A443B6" w:rsidRDefault="00BF13B5" w:rsidP="00BF13B5">
      <w:pPr>
        <w:spacing w:after="0" w:line="240" w:lineRule="auto"/>
        <w:ind w:firstLine="708"/>
        <w:jc w:val="both"/>
        <w:rPr>
          <w:rFonts w:ascii="Times New Roman" w:hAnsi="Times New Roman" w:cs="Times New Roman"/>
          <w:sz w:val="28"/>
          <w:szCs w:val="28"/>
        </w:rPr>
      </w:pPr>
    </w:p>
    <w:p w14:paraId="5EB93FED" w14:textId="76A0755D" w:rsidR="00764E16" w:rsidRPr="00A443B6" w:rsidRDefault="00BF13B5" w:rsidP="00BF13B5">
      <w:pPr>
        <w:spacing w:after="0" w:line="240" w:lineRule="auto"/>
        <w:rPr>
          <w:rFonts w:ascii="Times New Roman" w:hAnsi="Times New Roman" w:cs="Times New Roman"/>
          <w:sz w:val="28"/>
          <w:szCs w:val="28"/>
        </w:rPr>
      </w:pPr>
      <w:r w:rsidRPr="00A443B6">
        <w:rPr>
          <w:rFonts w:ascii="Times New Roman" w:hAnsi="Times New Roman" w:cs="Times New Roman"/>
          <w:b/>
          <w:bCs/>
          <w:sz w:val="28"/>
          <w:szCs w:val="28"/>
        </w:rPr>
        <w:t xml:space="preserve">Селищний голова                                             </w:t>
      </w:r>
      <w:r w:rsidR="00A443B6">
        <w:rPr>
          <w:rFonts w:ascii="Times New Roman" w:hAnsi="Times New Roman" w:cs="Times New Roman"/>
          <w:b/>
          <w:bCs/>
          <w:sz w:val="28"/>
          <w:szCs w:val="28"/>
        </w:rPr>
        <w:t xml:space="preserve"> </w:t>
      </w:r>
      <w:r w:rsidRPr="00A443B6">
        <w:rPr>
          <w:rFonts w:ascii="Times New Roman" w:hAnsi="Times New Roman" w:cs="Times New Roman"/>
          <w:b/>
          <w:bCs/>
          <w:sz w:val="28"/>
          <w:szCs w:val="28"/>
        </w:rPr>
        <w:t xml:space="preserve">   Володимир ПІДКУРГАННИЙ</w:t>
      </w:r>
    </w:p>
    <w:sectPr w:rsidR="00764E16" w:rsidRPr="00A443B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13B"/>
    <w:rsid w:val="00032847"/>
    <w:rsid w:val="00095939"/>
    <w:rsid w:val="000A7F56"/>
    <w:rsid w:val="00121722"/>
    <w:rsid w:val="002F1B84"/>
    <w:rsid w:val="00320ED4"/>
    <w:rsid w:val="00380D71"/>
    <w:rsid w:val="006235F5"/>
    <w:rsid w:val="00635067"/>
    <w:rsid w:val="00646946"/>
    <w:rsid w:val="007255D7"/>
    <w:rsid w:val="0075234A"/>
    <w:rsid w:val="00764E16"/>
    <w:rsid w:val="007A40C5"/>
    <w:rsid w:val="007B516D"/>
    <w:rsid w:val="00817E8A"/>
    <w:rsid w:val="00854AB5"/>
    <w:rsid w:val="00877BD1"/>
    <w:rsid w:val="00893724"/>
    <w:rsid w:val="008E41DC"/>
    <w:rsid w:val="008F5486"/>
    <w:rsid w:val="009E2E7D"/>
    <w:rsid w:val="00A2513B"/>
    <w:rsid w:val="00A443B6"/>
    <w:rsid w:val="00AC6F3F"/>
    <w:rsid w:val="00BD0866"/>
    <w:rsid w:val="00BF13B5"/>
    <w:rsid w:val="00C276BF"/>
    <w:rsid w:val="00CE1E13"/>
    <w:rsid w:val="00D92D26"/>
    <w:rsid w:val="00E32B0A"/>
    <w:rsid w:val="00ED5FDF"/>
    <w:rsid w:val="00FB07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0054A"/>
  <w15:chartTrackingRefBased/>
  <w15:docId w15:val="{3F01F708-BFA3-4ECD-8869-06C5C8721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80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7</Pages>
  <Words>5546</Words>
  <Characters>3162</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dcterms:created xsi:type="dcterms:W3CDTF">2024-04-23T10:52:00Z</dcterms:created>
  <dcterms:modified xsi:type="dcterms:W3CDTF">2024-06-11T07:17:00Z</dcterms:modified>
</cp:coreProperties>
</file>