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ECB55" w14:textId="77777777" w:rsidR="002F0767" w:rsidRDefault="0054654A" w:rsidP="002F076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303030"/>
          <w:sz w:val="28"/>
          <w:szCs w:val="28"/>
        </w:rPr>
      </w:pPr>
      <w:r w:rsidRPr="002F0767">
        <w:rPr>
          <w:rFonts w:ascii="Times New Roman" w:hAnsi="Times New Roman" w:cs="Times New Roman"/>
          <w:b/>
          <w:bCs/>
          <w:sz w:val="28"/>
          <w:szCs w:val="28"/>
        </w:rPr>
        <w:t xml:space="preserve">Повідомлення про оприлюднення </w:t>
      </w:r>
      <w:proofErr w:type="spellStart"/>
      <w:r w:rsidRPr="002F0767">
        <w:rPr>
          <w:rFonts w:ascii="Times New Roman" w:hAnsi="Times New Roman" w:cs="Times New Roman"/>
          <w:b/>
          <w:bCs/>
          <w:sz w:val="28"/>
          <w:szCs w:val="28"/>
        </w:rPr>
        <w:t>проєкту</w:t>
      </w:r>
      <w:proofErr w:type="spellEnd"/>
      <w:r w:rsidRPr="002F0767">
        <w:rPr>
          <w:rFonts w:ascii="Times New Roman" w:hAnsi="Times New Roman" w:cs="Times New Roman"/>
          <w:b/>
          <w:bCs/>
          <w:sz w:val="28"/>
          <w:szCs w:val="28"/>
        </w:rPr>
        <w:t xml:space="preserve"> регуляторного акту «</w:t>
      </w:r>
      <w:r w:rsidRPr="002F0767">
        <w:rPr>
          <w:rFonts w:ascii="Times New Roman" w:hAnsi="Times New Roman" w:cs="Times New Roman"/>
          <w:b/>
          <w:bCs/>
          <w:color w:val="303030"/>
          <w:sz w:val="28"/>
          <w:szCs w:val="28"/>
        </w:rPr>
        <w:t xml:space="preserve">Правила розміщення зовнішньої реклами на території </w:t>
      </w:r>
    </w:p>
    <w:p w14:paraId="369D9BB8" w14:textId="18AE3909" w:rsidR="008278E9" w:rsidRPr="002F0767" w:rsidRDefault="0054654A" w:rsidP="002F076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303030"/>
          <w:sz w:val="28"/>
          <w:szCs w:val="28"/>
        </w:rPr>
      </w:pPr>
      <w:proofErr w:type="spellStart"/>
      <w:r w:rsidRPr="002F0767">
        <w:rPr>
          <w:rFonts w:ascii="Times New Roman" w:hAnsi="Times New Roman" w:cs="Times New Roman"/>
          <w:b/>
          <w:bCs/>
          <w:color w:val="303030"/>
          <w:sz w:val="28"/>
          <w:szCs w:val="28"/>
        </w:rPr>
        <w:t>Димерської</w:t>
      </w:r>
      <w:proofErr w:type="spellEnd"/>
      <w:r w:rsidRPr="002F0767">
        <w:rPr>
          <w:rFonts w:ascii="Times New Roman" w:hAnsi="Times New Roman" w:cs="Times New Roman"/>
          <w:b/>
          <w:bCs/>
          <w:color w:val="303030"/>
          <w:sz w:val="28"/>
          <w:szCs w:val="28"/>
        </w:rPr>
        <w:t xml:space="preserve"> селищної територіальної громади»</w:t>
      </w:r>
    </w:p>
    <w:p w14:paraId="0C956DB4" w14:textId="77777777" w:rsidR="002F0767" w:rsidRDefault="0054654A" w:rsidP="002F0767">
      <w:pPr>
        <w:spacing w:after="0" w:line="240" w:lineRule="auto"/>
        <w:jc w:val="both"/>
        <w:rPr>
          <w:rFonts w:ascii="Times New Roman" w:hAnsi="Times New Roman" w:cs="Times New Roman"/>
          <w:color w:val="303030"/>
          <w:sz w:val="28"/>
          <w:szCs w:val="28"/>
        </w:rPr>
      </w:pPr>
      <w:r w:rsidRPr="002F0767">
        <w:rPr>
          <w:rFonts w:ascii="Times New Roman" w:hAnsi="Times New Roman" w:cs="Times New Roman"/>
          <w:color w:val="303030"/>
          <w:sz w:val="28"/>
          <w:szCs w:val="28"/>
        </w:rPr>
        <w:tab/>
      </w:r>
    </w:p>
    <w:p w14:paraId="4283F4A7" w14:textId="4F4E5EBE" w:rsidR="0054654A" w:rsidRPr="002F0767" w:rsidRDefault="0054654A" w:rsidP="002F076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F0767">
        <w:rPr>
          <w:rFonts w:ascii="Times New Roman" w:hAnsi="Times New Roman" w:cs="Times New Roman"/>
          <w:color w:val="303030"/>
          <w:sz w:val="28"/>
          <w:szCs w:val="28"/>
        </w:rPr>
        <w:t xml:space="preserve">Відповідно до вимог Закону України «Про засади державної регуляторної політики у сфері господарської діяльності» з метою одержання зауважень і пропозицій від фізичних та юридичних осіб, їх об’єднань оприлюднюється </w:t>
      </w:r>
      <w:proofErr w:type="spellStart"/>
      <w:r w:rsidRPr="002F0767">
        <w:rPr>
          <w:rFonts w:ascii="Times New Roman" w:hAnsi="Times New Roman" w:cs="Times New Roman"/>
          <w:color w:val="303030"/>
          <w:sz w:val="28"/>
          <w:szCs w:val="28"/>
        </w:rPr>
        <w:t>проєкт</w:t>
      </w:r>
      <w:proofErr w:type="spellEnd"/>
      <w:r w:rsidRPr="002F0767">
        <w:rPr>
          <w:rFonts w:ascii="Times New Roman" w:hAnsi="Times New Roman" w:cs="Times New Roman"/>
          <w:color w:val="303030"/>
          <w:sz w:val="28"/>
          <w:szCs w:val="28"/>
        </w:rPr>
        <w:t xml:space="preserve"> рішення «</w:t>
      </w:r>
      <w:r w:rsidRPr="002F0767">
        <w:rPr>
          <w:rFonts w:ascii="Times New Roman" w:hAnsi="Times New Roman" w:cs="Times New Roman"/>
          <w:sz w:val="28"/>
          <w:szCs w:val="28"/>
        </w:rPr>
        <w:t xml:space="preserve">Про затвердження </w:t>
      </w:r>
      <w:r w:rsidRPr="002F07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розміщення зовнішньої реклами на території </w:t>
      </w:r>
      <w:proofErr w:type="spellStart"/>
      <w:r w:rsidRPr="002F07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Димерської</w:t>
      </w:r>
      <w:proofErr w:type="spellEnd"/>
      <w:r w:rsidRPr="002F07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селищної територіальної громади».</w:t>
      </w:r>
    </w:p>
    <w:p w14:paraId="46ADC4AC" w14:textId="1D767764" w:rsidR="0054654A" w:rsidRPr="002F0767" w:rsidRDefault="0054654A" w:rsidP="002F07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7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proofErr w:type="spellStart"/>
      <w:r w:rsidRPr="002F07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Проєкт</w:t>
      </w:r>
      <w:proofErr w:type="spellEnd"/>
      <w:r w:rsidRPr="002F07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розроблений Юридичним відділом </w:t>
      </w:r>
      <w:proofErr w:type="spellStart"/>
      <w:r w:rsidRPr="002F07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Димерської</w:t>
      </w:r>
      <w:proofErr w:type="spellEnd"/>
      <w:r w:rsidRPr="002F07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селищної ради з метою </w:t>
      </w:r>
      <w:r w:rsidRPr="002F0767">
        <w:rPr>
          <w:rFonts w:ascii="Times New Roman" w:hAnsi="Times New Roman" w:cs="Times New Roman"/>
          <w:sz w:val="28"/>
          <w:szCs w:val="28"/>
        </w:rPr>
        <w:t xml:space="preserve">Врегулювання відносини між </w:t>
      </w:r>
      <w:proofErr w:type="spellStart"/>
      <w:r w:rsidRPr="002F0767">
        <w:rPr>
          <w:rFonts w:ascii="Times New Roman" w:hAnsi="Times New Roman" w:cs="Times New Roman"/>
          <w:sz w:val="28"/>
          <w:szCs w:val="28"/>
        </w:rPr>
        <w:t>Димерською</w:t>
      </w:r>
      <w:proofErr w:type="spellEnd"/>
      <w:r w:rsidRPr="002F0767">
        <w:rPr>
          <w:rFonts w:ascii="Times New Roman" w:hAnsi="Times New Roman" w:cs="Times New Roman"/>
          <w:sz w:val="28"/>
          <w:szCs w:val="28"/>
        </w:rPr>
        <w:t xml:space="preserve"> селищною радою, її виконавчими органами та фізичними і юридичними особами, незалежно від форми власності та підпорядкованості, що виникають у сфері розміщення зовнішньої реклами для надання можливості розповсюджувачам реклами на законних підставах розміщувати рекламні засоби в територіальних межах </w:t>
      </w:r>
      <w:proofErr w:type="spellStart"/>
      <w:r w:rsidRPr="002F0767">
        <w:rPr>
          <w:rFonts w:ascii="Times New Roman" w:hAnsi="Times New Roman" w:cs="Times New Roman"/>
          <w:sz w:val="28"/>
          <w:szCs w:val="28"/>
        </w:rPr>
        <w:t>Димерської</w:t>
      </w:r>
      <w:proofErr w:type="spellEnd"/>
      <w:r w:rsidRPr="002F0767">
        <w:rPr>
          <w:rFonts w:ascii="Times New Roman" w:hAnsi="Times New Roman" w:cs="Times New Roman"/>
          <w:sz w:val="28"/>
          <w:szCs w:val="28"/>
        </w:rPr>
        <w:t xml:space="preserve"> селищної територіальної громади відповідно до вимог Закону України «Про рекламу» та Типових Правил розміщення зовнішньої реклами, затверджених постановою Кабінету Міністрів України від 29.12.2003 № 2067.</w:t>
      </w:r>
    </w:p>
    <w:p w14:paraId="64CF0BEC" w14:textId="3FDFFB51" w:rsidR="002F0767" w:rsidRPr="002F0767" w:rsidRDefault="002F0767" w:rsidP="002F07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767">
        <w:rPr>
          <w:rFonts w:ascii="Times New Roman" w:hAnsi="Times New Roman" w:cs="Times New Roman"/>
          <w:sz w:val="28"/>
          <w:szCs w:val="28"/>
        </w:rPr>
        <w:tab/>
        <w:t xml:space="preserve">Повний текст </w:t>
      </w:r>
      <w:proofErr w:type="spellStart"/>
      <w:r w:rsidRPr="002F076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2F0767">
        <w:rPr>
          <w:rFonts w:ascii="Times New Roman" w:hAnsi="Times New Roman" w:cs="Times New Roman"/>
          <w:sz w:val="28"/>
          <w:szCs w:val="28"/>
        </w:rPr>
        <w:t xml:space="preserve"> рішення з аналізом його регуляторного впливу оприлюднено на офіційному сайті </w:t>
      </w:r>
      <w:proofErr w:type="spellStart"/>
      <w:r w:rsidRPr="002F0767">
        <w:rPr>
          <w:rFonts w:ascii="Times New Roman" w:hAnsi="Times New Roman" w:cs="Times New Roman"/>
          <w:sz w:val="28"/>
          <w:szCs w:val="28"/>
        </w:rPr>
        <w:t>Димерської</w:t>
      </w:r>
      <w:proofErr w:type="spellEnd"/>
      <w:r w:rsidRPr="002F0767">
        <w:rPr>
          <w:rFonts w:ascii="Times New Roman" w:hAnsi="Times New Roman" w:cs="Times New Roman"/>
          <w:sz w:val="28"/>
          <w:szCs w:val="28"/>
        </w:rPr>
        <w:t xml:space="preserve"> селищної ради </w:t>
      </w:r>
      <w:hyperlink r:id="rId4" w:history="1">
        <w:r w:rsidRPr="002F0767">
          <w:rPr>
            <w:rStyle w:val="a3"/>
            <w:rFonts w:ascii="Times New Roman" w:hAnsi="Times New Roman" w:cs="Times New Roman"/>
            <w:sz w:val="28"/>
            <w:szCs w:val="28"/>
          </w:rPr>
          <w:t>https://dymerrada.gov.ua/</w:t>
        </w:r>
      </w:hyperlink>
      <w:r w:rsidRPr="002F0767">
        <w:rPr>
          <w:rFonts w:ascii="Times New Roman" w:hAnsi="Times New Roman" w:cs="Times New Roman"/>
          <w:sz w:val="28"/>
          <w:szCs w:val="28"/>
        </w:rPr>
        <w:t xml:space="preserve"> в розділі «Публічна інформація – Регуляторна політика».</w:t>
      </w:r>
    </w:p>
    <w:p w14:paraId="0EB92E4B" w14:textId="47E8F6BC" w:rsidR="002F0767" w:rsidRPr="002F0767" w:rsidRDefault="002F0767" w:rsidP="002F07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767">
        <w:rPr>
          <w:rFonts w:ascii="Times New Roman" w:hAnsi="Times New Roman" w:cs="Times New Roman"/>
          <w:sz w:val="28"/>
          <w:szCs w:val="28"/>
        </w:rPr>
        <w:tab/>
        <w:t xml:space="preserve">Зауваження та пропозиції приймаються у письмовому вигляді від фізичних та юридичних осіб їх об’єднань в місячний термін з дня опублікування цього повідомлення за </w:t>
      </w:r>
      <w:proofErr w:type="spellStart"/>
      <w:r w:rsidRPr="002F0767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2F0767">
        <w:rPr>
          <w:rFonts w:ascii="Times New Roman" w:hAnsi="Times New Roman" w:cs="Times New Roman"/>
          <w:sz w:val="28"/>
          <w:szCs w:val="28"/>
        </w:rPr>
        <w:t>: 07330, Київська обл., Вишгородський р-н., с-ще Димер, вул. Соборна 19 або на електронну адресу</w:t>
      </w:r>
      <w:r w:rsidRPr="002F0767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2F0767">
        <w:rPr>
          <w:rFonts w:ascii="Times New Roman" w:hAnsi="Times New Roman" w:cs="Times New Roman"/>
          <w:sz w:val="28"/>
          <w:szCs w:val="28"/>
        </w:rPr>
        <w:t xml:space="preserve"> dymer@dymerrada.gov.ua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CEE2AB4" w14:textId="77777777" w:rsidR="002F0767" w:rsidRDefault="002F0767" w:rsidP="002F07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062016" w14:textId="1CE4EE0B" w:rsidR="002F0767" w:rsidRPr="002F0767" w:rsidRDefault="00661151" w:rsidP="002F0767">
      <w:pPr>
        <w:spacing w:after="0" w:line="240" w:lineRule="auto"/>
        <w:jc w:val="both"/>
        <w:rPr>
          <w:rFonts w:ascii="Times New Roman" w:hAnsi="Times New Roman" w:cs="Times New Roman"/>
          <w:color w:val="30303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2F0767" w:rsidRPr="002F076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06</w:t>
      </w:r>
      <w:r w:rsidR="002F0767" w:rsidRPr="002F0767">
        <w:rPr>
          <w:rFonts w:ascii="Times New Roman" w:hAnsi="Times New Roman" w:cs="Times New Roman"/>
          <w:sz w:val="28"/>
          <w:szCs w:val="28"/>
        </w:rPr>
        <w:t xml:space="preserve">.2024 </w:t>
      </w:r>
    </w:p>
    <w:p w14:paraId="462694D1" w14:textId="77777777" w:rsidR="0054654A" w:rsidRDefault="0054654A"/>
    <w:sectPr w:rsidR="0054654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7CF"/>
    <w:rsid w:val="002F0767"/>
    <w:rsid w:val="0054654A"/>
    <w:rsid w:val="00661151"/>
    <w:rsid w:val="006A57CF"/>
    <w:rsid w:val="0082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33CF0"/>
  <w15:chartTrackingRefBased/>
  <w15:docId w15:val="{F5B58810-DA1A-4494-8A6E-9835C69CB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076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F07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ymerrada.gov.ua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1067</Words>
  <Characters>609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2024-04-22T12:03:00Z</dcterms:created>
  <dcterms:modified xsi:type="dcterms:W3CDTF">2024-06-11T07:10:00Z</dcterms:modified>
</cp:coreProperties>
</file>