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4D13F51D" w14:textId="5A2CDC82" w:rsidR="00551F0E" w:rsidRPr="003A0F63" w:rsidRDefault="00551F0E" w:rsidP="003A0F63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1EB6D64B" w14:textId="2B142B15" w:rsidR="000C74DB" w:rsidRPr="00275098" w:rsidRDefault="000C74DB" w:rsidP="000C74DB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61420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61420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64 сесія </w:t>
      </w:r>
      <w:r w:rsidRPr="0027509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1DF3AC90" w14:textId="77777777" w:rsidR="00761420" w:rsidRDefault="00761420" w:rsidP="0076142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06EBA" w14:textId="3DD6EFF6" w:rsidR="00551F0E" w:rsidRPr="00275098" w:rsidRDefault="00761420" w:rsidP="00761420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275098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551F0E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РІШЕННЯ </w:t>
      </w:r>
      <w:r w:rsidR="000C74DB" w:rsidRPr="0027509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</w:p>
    <w:p w14:paraId="7E949747" w14:textId="40EC8A8E" w:rsidR="00551F0E" w:rsidRPr="00275098" w:rsidRDefault="00551F0E" w:rsidP="00390353">
      <w:pPr>
        <w:shd w:val="clear" w:color="auto" w:fill="FFFFFF"/>
        <w:spacing w:after="150" w:line="312" w:lineRule="atLeast"/>
        <w:jc w:val="center"/>
        <w:rPr>
          <w:b/>
          <w:bCs/>
          <w:sz w:val="26"/>
          <w:szCs w:val="26"/>
        </w:rPr>
      </w:pPr>
      <w:r w:rsidRPr="00275098">
        <w:rPr>
          <w:b/>
          <w:bCs/>
          <w:sz w:val="26"/>
          <w:szCs w:val="26"/>
        </w:rPr>
        <w:t xml:space="preserve">Про </w:t>
      </w:r>
      <w:r w:rsidR="000C74DB" w:rsidRPr="00275098">
        <w:rPr>
          <w:b/>
          <w:bCs/>
          <w:sz w:val="26"/>
          <w:szCs w:val="26"/>
        </w:rPr>
        <w:t>проведення електронного аукціону з оренди нерухомого майна, що перебуває у комунальній власності Димерської селищної територіальної громади</w:t>
      </w:r>
    </w:p>
    <w:p w14:paraId="0F914D57" w14:textId="2E9751EB" w:rsidR="00551F0E" w:rsidRPr="00275098" w:rsidRDefault="00551F0E" w:rsidP="003A0F63">
      <w:pPr>
        <w:jc w:val="both"/>
        <w:rPr>
          <w:color w:val="FF0000"/>
          <w:sz w:val="26"/>
          <w:szCs w:val="26"/>
        </w:rPr>
      </w:pPr>
      <w:r w:rsidRPr="00275098">
        <w:rPr>
          <w:b/>
          <w:sz w:val="26"/>
          <w:szCs w:val="26"/>
          <w:lang w:eastAsia="uk-UA"/>
        </w:rPr>
        <w:tab/>
      </w:r>
      <w:r w:rsidR="00893B1D" w:rsidRPr="00275098">
        <w:rPr>
          <w:sz w:val="26"/>
          <w:szCs w:val="26"/>
        </w:rPr>
        <w:t xml:space="preserve">Керуючись Законом України </w:t>
      </w:r>
      <w:r w:rsidR="00893B1D" w:rsidRPr="00275098">
        <w:rPr>
          <w:sz w:val="26"/>
          <w:szCs w:val="26"/>
          <w:bdr w:val="none" w:sz="0" w:space="0" w:color="auto" w:frame="1"/>
        </w:rPr>
        <w:t>«Про місцеве самоврядування в Україні»</w:t>
      </w:r>
      <w:r w:rsidR="009372B3" w:rsidRPr="00275098">
        <w:rPr>
          <w:sz w:val="26"/>
          <w:szCs w:val="26"/>
          <w:bdr w:val="none" w:sz="0" w:space="0" w:color="auto" w:frame="1"/>
        </w:rPr>
        <w:t xml:space="preserve"> статтями 6,8,12,13 Закону України «Про оренду державного та комунального майна», пунктом 521 Порядку</w:t>
      </w:r>
      <w:r w:rsidR="00893B1D" w:rsidRPr="00275098">
        <w:rPr>
          <w:sz w:val="26"/>
          <w:szCs w:val="26"/>
          <w:bdr w:val="none" w:sz="0" w:space="0" w:color="auto" w:frame="1"/>
        </w:rPr>
        <w:t xml:space="preserve"> </w:t>
      </w:r>
      <w:r w:rsidR="009372B3" w:rsidRPr="00275098">
        <w:rPr>
          <w:sz w:val="26"/>
          <w:szCs w:val="26"/>
          <w:bdr w:val="none" w:sz="0" w:space="0" w:color="auto" w:frame="1"/>
        </w:rPr>
        <w:t>передачі в оренду державного та комунального майна, за</w:t>
      </w:r>
      <w:r w:rsidR="00893B1D" w:rsidRPr="00275098">
        <w:rPr>
          <w:sz w:val="26"/>
          <w:szCs w:val="26"/>
          <w:bdr w:val="none" w:sz="0" w:space="0" w:color="auto" w:frame="1"/>
        </w:rPr>
        <w:t>твердженого постановою Кабінету Міністрів України №483 від 03.06.2020 року</w:t>
      </w:r>
      <w:r w:rsidR="00294F8E" w:rsidRPr="00275098">
        <w:rPr>
          <w:sz w:val="26"/>
          <w:szCs w:val="26"/>
          <w:bdr w:val="none" w:sz="0" w:space="0" w:color="auto" w:frame="1"/>
        </w:rPr>
        <w:t xml:space="preserve"> «Деякі питання оренди державного та комунального майна</w:t>
      </w:r>
      <w:r w:rsidR="00893B1D" w:rsidRPr="00275098">
        <w:rPr>
          <w:sz w:val="26"/>
          <w:szCs w:val="26"/>
          <w:bdr w:val="none" w:sz="0" w:space="0" w:color="auto" w:frame="1"/>
        </w:rPr>
        <w:t xml:space="preserve">, враховуючи рекомендації </w:t>
      </w:r>
      <w:r w:rsidR="00275098" w:rsidRPr="00275098">
        <w:rPr>
          <w:sz w:val="26"/>
          <w:szCs w:val="26"/>
          <w:bdr w:val="none" w:sz="0" w:space="0" w:color="auto" w:frame="1"/>
        </w:rPr>
        <w:t xml:space="preserve">засідання </w:t>
      </w:r>
      <w:r w:rsidR="00893B1D" w:rsidRPr="00275098">
        <w:rPr>
          <w:sz w:val="26"/>
          <w:szCs w:val="26"/>
          <w:bdr w:val="none" w:sz="0" w:space="0" w:color="auto" w:frame="1"/>
        </w:rPr>
        <w:t xml:space="preserve">постійної комісії з питань </w:t>
      </w:r>
      <w:r w:rsidR="00893B1D" w:rsidRPr="00275098">
        <w:rPr>
          <w:sz w:val="26"/>
          <w:szCs w:val="26"/>
        </w:rPr>
        <w:t>комунальної власності, житлово-комунального господарства, енергозбереження та транспорту від 2</w:t>
      </w:r>
      <w:r w:rsidR="00275098" w:rsidRPr="00275098">
        <w:rPr>
          <w:sz w:val="26"/>
          <w:szCs w:val="26"/>
        </w:rPr>
        <w:t>9</w:t>
      </w:r>
      <w:r w:rsidR="00893B1D" w:rsidRPr="00275098">
        <w:rPr>
          <w:sz w:val="26"/>
          <w:szCs w:val="26"/>
        </w:rPr>
        <w:t>.0</w:t>
      </w:r>
      <w:r w:rsidR="00275098" w:rsidRPr="00275098">
        <w:rPr>
          <w:sz w:val="26"/>
          <w:szCs w:val="26"/>
        </w:rPr>
        <w:t>4</w:t>
      </w:r>
      <w:r w:rsidR="00893B1D" w:rsidRPr="00275098">
        <w:rPr>
          <w:sz w:val="26"/>
          <w:szCs w:val="26"/>
        </w:rPr>
        <w:t>.202</w:t>
      </w:r>
      <w:r w:rsidR="00275098" w:rsidRPr="00275098">
        <w:rPr>
          <w:sz w:val="26"/>
          <w:szCs w:val="26"/>
        </w:rPr>
        <w:t>4</w:t>
      </w:r>
      <w:r w:rsidR="00893B1D" w:rsidRPr="00275098">
        <w:rPr>
          <w:sz w:val="26"/>
          <w:szCs w:val="26"/>
        </w:rPr>
        <w:t xml:space="preserve"> року, селищна рада </w:t>
      </w:r>
    </w:p>
    <w:p w14:paraId="67BED4BD" w14:textId="77777777" w:rsidR="003A0F63" w:rsidRPr="00275098" w:rsidRDefault="003A0F63" w:rsidP="003A0F63">
      <w:pPr>
        <w:jc w:val="both"/>
        <w:rPr>
          <w:sz w:val="26"/>
          <w:szCs w:val="26"/>
        </w:rPr>
      </w:pPr>
    </w:p>
    <w:p w14:paraId="1BDDEEAE" w14:textId="489AFBAB" w:rsidR="003A0F63" w:rsidRPr="00275098" w:rsidRDefault="00275098" w:rsidP="00275098">
      <w:pPr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</w:t>
      </w:r>
      <w:r w:rsidR="00551F0E" w:rsidRPr="00275098">
        <w:rPr>
          <w:b/>
          <w:sz w:val="26"/>
          <w:szCs w:val="26"/>
        </w:rPr>
        <w:t>ВИРІШИ</w:t>
      </w:r>
      <w:r w:rsidR="00036D5E" w:rsidRPr="00275098">
        <w:rPr>
          <w:b/>
          <w:sz w:val="26"/>
          <w:szCs w:val="26"/>
        </w:rPr>
        <w:t>ЛА</w:t>
      </w:r>
      <w:r w:rsidR="00551F0E" w:rsidRPr="00275098">
        <w:rPr>
          <w:b/>
          <w:sz w:val="26"/>
          <w:szCs w:val="26"/>
        </w:rPr>
        <w:t>:</w:t>
      </w:r>
    </w:p>
    <w:p w14:paraId="25D2883C" w14:textId="683F09A3" w:rsidR="00EA778D" w:rsidRPr="00275098" w:rsidRDefault="007853D7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bookmarkStart w:id="1" w:name="_Hlk196394608"/>
      <w:r w:rsidRPr="00275098">
        <w:rPr>
          <w:sz w:val="26"/>
          <w:szCs w:val="26"/>
        </w:rPr>
        <w:t>Забезпечити оприлюднення в електронній торговій системі оголошення про проведення електронного аукціону з оренди нерухомого майна, що перебуває у   комунальній власності Димерської селищної територіальної громади, частини нежитлового приміщення (</w:t>
      </w:r>
      <w:bookmarkStart w:id="2" w:name="_Hlk195520861"/>
      <w:r w:rsidRPr="00275098">
        <w:rPr>
          <w:sz w:val="26"/>
          <w:szCs w:val="26"/>
        </w:rPr>
        <w:t xml:space="preserve">будівля ЦНАП) на I поверсі площею 2 </w:t>
      </w:r>
      <w:proofErr w:type="spellStart"/>
      <w:r w:rsidRPr="00275098">
        <w:rPr>
          <w:sz w:val="26"/>
          <w:szCs w:val="26"/>
        </w:rPr>
        <w:t>м.кв</w:t>
      </w:r>
      <w:proofErr w:type="spellEnd"/>
      <w:r w:rsidRPr="00275098">
        <w:rPr>
          <w:sz w:val="26"/>
          <w:szCs w:val="26"/>
        </w:rPr>
        <w:t xml:space="preserve">, </w:t>
      </w:r>
      <w:proofErr w:type="spellStart"/>
      <w:r w:rsidRPr="00275098">
        <w:rPr>
          <w:sz w:val="26"/>
          <w:szCs w:val="26"/>
        </w:rPr>
        <w:t>що розташована</w:t>
      </w:r>
      <w:proofErr w:type="spellEnd"/>
      <w:r w:rsidRPr="00275098">
        <w:rPr>
          <w:sz w:val="26"/>
          <w:szCs w:val="26"/>
        </w:rPr>
        <w:t xml:space="preserve"> за </w:t>
      </w:r>
      <w:proofErr w:type="spellStart"/>
      <w:r w:rsidRPr="00275098">
        <w:rPr>
          <w:sz w:val="26"/>
          <w:szCs w:val="26"/>
        </w:rPr>
        <w:t>адресою</w:t>
      </w:r>
      <w:proofErr w:type="spellEnd"/>
      <w:r w:rsidRPr="00275098">
        <w:rPr>
          <w:sz w:val="26"/>
          <w:szCs w:val="26"/>
        </w:rPr>
        <w:t>: Київська обл., Вишгородський р-н, селище Димер, вул. Ярослава Мудрого,1б</w:t>
      </w:r>
      <w:bookmarkEnd w:id="2"/>
      <w:r w:rsidRPr="00275098">
        <w:rPr>
          <w:sz w:val="26"/>
          <w:szCs w:val="26"/>
        </w:rPr>
        <w:t xml:space="preserve"> (далі-об’єкт оренди)</w:t>
      </w:r>
      <w:r w:rsidR="001562A2" w:rsidRPr="00275098">
        <w:rPr>
          <w:sz w:val="26"/>
          <w:szCs w:val="26"/>
        </w:rPr>
        <w:t>, інших розпорядчих документів, прийнятих відносно зазначеного об’єкта оренди, оприлюднення яких передбачено законодавством, строком на 1 рік.</w:t>
      </w:r>
    </w:p>
    <w:p w14:paraId="55619DBC" w14:textId="0A557B4E" w:rsidR="001562A2" w:rsidRPr="00275098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 не буде</w:t>
      </w:r>
      <w:r w:rsidR="009A3DDB" w:rsidRPr="00275098">
        <w:rPr>
          <w:sz w:val="26"/>
          <w:szCs w:val="26"/>
        </w:rPr>
        <w:t xml:space="preserve"> передано в </w:t>
      </w:r>
      <w:r w:rsidRPr="00275098">
        <w:rPr>
          <w:sz w:val="26"/>
          <w:szCs w:val="26"/>
        </w:rPr>
        <w:t>оренду за результатами аукціону, протягом п’яти робочих днів з дати формування протоколу про визнання аукціону таким, що не відбувся, опублікувати оголошення про проведення повторного аукціонну із зниженням стартової орендної плати на 50 відсотків.</w:t>
      </w:r>
    </w:p>
    <w:p w14:paraId="113F9DD0" w14:textId="24539667" w:rsidR="001562A2" w:rsidRPr="00275098" w:rsidRDefault="001562A2" w:rsidP="001562A2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У разі якщо об’єкт</w:t>
      </w:r>
      <w:r w:rsidR="00670A82" w:rsidRPr="00275098">
        <w:rPr>
          <w:sz w:val="26"/>
          <w:szCs w:val="26"/>
        </w:rPr>
        <w:t xml:space="preserve"> не передано в оренду за результатами повторного аукціону зі зниженням стартової орендної плати, протягом п’яти робочих днів з дати формування протоколу про визнання аукціонну таким, що не відбувся, опублікувати оголошення про проведення аукціону за методом покро</w:t>
      </w:r>
      <w:r w:rsidR="003A0F63" w:rsidRPr="00275098">
        <w:rPr>
          <w:sz w:val="26"/>
          <w:szCs w:val="26"/>
        </w:rPr>
        <w:t>ко</w:t>
      </w:r>
      <w:r w:rsidR="00670A82" w:rsidRPr="00275098">
        <w:rPr>
          <w:sz w:val="26"/>
          <w:szCs w:val="26"/>
        </w:rPr>
        <w:t xml:space="preserve">вого зниження стартової орендної плати для подальшого подання цінових пропозицій. </w:t>
      </w:r>
    </w:p>
    <w:p w14:paraId="31AA1ED4" w14:textId="33783694" w:rsidR="00294F8E" w:rsidRPr="00275098" w:rsidRDefault="00294F8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>Встановити спосіб обмеження цільового призначення об’єкта оренди: розміщення платіжного терміналу.</w:t>
      </w:r>
    </w:p>
    <w:p w14:paraId="23AA21DD" w14:textId="4EE16A66" w:rsidR="00551F0E" w:rsidRPr="00275098" w:rsidRDefault="00551F0E" w:rsidP="00FF46AA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color w:val="000000"/>
          <w:sz w:val="26"/>
          <w:szCs w:val="26"/>
        </w:rPr>
        <w:t>В</w:t>
      </w:r>
      <w:r w:rsidRPr="00275098">
        <w:rPr>
          <w:sz w:val="26"/>
          <w:szCs w:val="26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Pr="00275098">
        <w:rPr>
          <w:sz w:val="26"/>
          <w:szCs w:val="26"/>
        </w:rPr>
        <w:t>зв’язків</w:t>
      </w:r>
      <w:proofErr w:type="spellEnd"/>
      <w:r w:rsidRPr="00275098">
        <w:rPr>
          <w:sz w:val="26"/>
          <w:szCs w:val="26"/>
        </w:rPr>
        <w:t xml:space="preserve"> з громадськістю забезпечити опублікування даного рішення на офіційному сайті Димерської селищної ради.</w:t>
      </w:r>
    </w:p>
    <w:p w14:paraId="50E1F3ED" w14:textId="12B0788C" w:rsidR="00551F0E" w:rsidRPr="00275098" w:rsidRDefault="00551F0E" w:rsidP="00F43433">
      <w:pPr>
        <w:numPr>
          <w:ilvl w:val="0"/>
          <w:numId w:val="2"/>
        </w:numPr>
        <w:tabs>
          <w:tab w:val="left" w:pos="993"/>
        </w:tabs>
        <w:suppressAutoHyphens/>
        <w:autoSpaceDN w:val="0"/>
        <w:ind w:left="0" w:firstLine="709"/>
        <w:jc w:val="both"/>
        <w:textAlignment w:val="baseline"/>
        <w:rPr>
          <w:sz w:val="26"/>
          <w:szCs w:val="26"/>
        </w:rPr>
      </w:pPr>
      <w:r w:rsidRPr="00275098">
        <w:rPr>
          <w:sz w:val="26"/>
          <w:szCs w:val="26"/>
        </w:rPr>
        <w:t xml:space="preserve">Контроль за виконанням </w:t>
      </w:r>
      <w:r w:rsidR="00275098" w:rsidRPr="00275098">
        <w:rPr>
          <w:sz w:val="26"/>
          <w:szCs w:val="26"/>
        </w:rPr>
        <w:t>цього</w:t>
      </w:r>
      <w:r w:rsidRPr="00275098">
        <w:rPr>
          <w:sz w:val="26"/>
          <w:szCs w:val="26"/>
        </w:rPr>
        <w:t xml:space="preserve"> рішення покласти на </w:t>
      </w:r>
      <w:r w:rsidR="000D6C60" w:rsidRPr="00275098">
        <w:rPr>
          <w:sz w:val="26"/>
          <w:szCs w:val="26"/>
        </w:rPr>
        <w:t>юридичний відділ</w:t>
      </w:r>
      <w:r w:rsidRPr="00275098">
        <w:rPr>
          <w:sz w:val="26"/>
          <w:szCs w:val="26"/>
        </w:rPr>
        <w:t xml:space="preserve"> Димерської селищної ради.</w:t>
      </w:r>
    </w:p>
    <w:bookmarkEnd w:id="1"/>
    <w:p w14:paraId="0505E276" w14:textId="77777777" w:rsidR="00EC0F80" w:rsidRPr="00275098" w:rsidRDefault="00EC0F80" w:rsidP="00551F0E">
      <w:pPr>
        <w:jc w:val="both"/>
        <w:rPr>
          <w:b/>
          <w:sz w:val="26"/>
          <w:szCs w:val="26"/>
        </w:rPr>
      </w:pPr>
    </w:p>
    <w:p w14:paraId="63EB3520" w14:textId="72EEA2A1" w:rsidR="00A66DF2" w:rsidRPr="00275098" w:rsidRDefault="00A66DF2" w:rsidP="00EE136F">
      <w:pPr>
        <w:jc w:val="both"/>
        <w:rPr>
          <w:b/>
          <w:bCs/>
          <w:sz w:val="26"/>
          <w:szCs w:val="26"/>
        </w:rPr>
      </w:pPr>
      <w:r w:rsidRPr="00275098">
        <w:rPr>
          <w:b/>
          <w:sz w:val="26"/>
          <w:szCs w:val="26"/>
        </w:rPr>
        <w:t>Селищний голова</w:t>
      </w:r>
      <w:r w:rsidR="00551F0E" w:rsidRPr="00275098">
        <w:rPr>
          <w:b/>
          <w:bCs/>
          <w:sz w:val="26"/>
          <w:szCs w:val="26"/>
        </w:rPr>
        <w:tab/>
      </w:r>
      <w:r w:rsidR="00551F0E"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Pr="00275098">
        <w:rPr>
          <w:b/>
          <w:bCs/>
          <w:sz w:val="26"/>
          <w:szCs w:val="26"/>
        </w:rPr>
        <w:tab/>
      </w:r>
      <w:r w:rsidR="00275098">
        <w:rPr>
          <w:b/>
          <w:bCs/>
          <w:sz w:val="26"/>
          <w:szCs w:val="26"/>
        </w:rPr>
        <w:t xml:space="preserve">          </w:t>
      </w:r>
      <w:r w:rsidRPr="00275098">
        <w:rPr>
          <w:b/>
          <w:bCs/>
          <w:sz w:val="26"/>
          <w:szCs w:val="26"/>
        </w:rPr>
        <w:t>Володимир ПІДКУРГАННИЙ</w:t>
      </w:r>
    </w:p>
    <w:p w14:paraId="7A6C78AA" w14:textId="77777777" w:rsidR="003A0F63" w:rsidRPr="00275098" w:rsidRDefault="003A0F63" w:rsidP="00EE136F">
      <w:pPr>
        <w:jc w:val="both"/>
        <w:rPr>
          <w:b/>
          <w:bCs/>
          <w:sz w:val="26"/>
          <w:szCs w:val="26"/>
        </w:rPr>
      </w:pPr>
    </w:p>
    <w:p w14:paraId="19C46B05" w14:textId="520F3331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селище Димер</w:t>
      </w:r>
    </w:p>
    <w:p w14:paraId="7DCDBAF1" w14:textId="19F66C50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29 квітня 2025 року</w:t>
      </w:r>
    </w:p>
    <w:p w14:paraId="1DA5F23C" w14:textId="48D17B4B" w:rsidR="000C74DB" w:rsidRPr="00275098" w:rsidRDefault="000C74DB" w:rsidP="00EE136F">
      <w:pPr>
        <w:jc w:val="both"/>
        <w:rPr>
          <w:sz w:val="26"/>
          <w:szCs w:val="26"/>
        </w:rPr>
      </w:pPr>
      <w:r w:rsidRPr="00275098">
        <w:rPr>
          <w:sz w:val="26"/>
          <w:szCs w:val="26"/>
        </w:rPr>
        <w:t>№</w:t>
      </w:r>
      <w:r w:rsidR="00761420">
        <w:rPr>
          <w:sz w:val="26"/>
          <w:szCs w:val="26"/>
        </w:rPr>
        <w:t xml:space="preserve"> 2168</w:t>
      </w:r>
      <w:bookmarkStart w:id="3" w:name="_GoBack"/>
      <w:bookmarkEnd w:id="3"/>
      <w:r w:rsidRPr="00275098">
        <w:rPr>
          <w:sz w:val="26"/>
          <w:szCs w:val="26"/>
        </w:rPr>
        <w:t>-64-</w:t>
      </w:r>
      <w:r w:rsidRPr="00275098">
        <w:rPr>
          <w:sz w:val="26"/>
          <w:szCs w:val="26"/>
          <w:lang w:val="en-US"/>
        </w:rPr>
        <w:t>VIII</w:t>
      </w:r>
    </w:p>
    <w:bookmarkEnd w:id="0"/>
    <w:p w14:paraId="23AAB75F" w14:textId="77777777" w:rsidR="000D6C60" w:rsidRDefault="000D6C60" w:rsidP="00275098">
      <w:pPr>
        <w:pStyle w:val="a9"/>
        <w:rPr>
          <w:color w:val="000000"/>
          <w:sz w:val="26"/>
          <w:szCs w:val="26"/>
          <w:lang w:val="uk-UA"/>
        </w:rPr>
      </w:pPr>
    </w:p>
    <w:sectPr w:rsidR="000D6C60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FC0"/>
    <w:multiLevelType w:val="hybridMultilevel"/>
    <w:tmpl w:val="71623766"/>
    <w:lvl w:ilvl="0" w:tplc="B8D8BB42">
      <w:start w:val="1"/>
      <w:numFmt w:val="decimal"/>
      <w:lvlText w:val="%1."/>
      <w:lvlJc w:val="left"/>
      <w:pPr>
        <w:ind w:left="2276" w:hanging="142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0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1420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12</cp:revision>
  <cp:lastPrinted>2025-04-30T06:41:00Z</cp:lastPrinted>
  <dcterms:created xsi:type="dcterms:W3CDTF">2025-04-09T10:51:00Z</dcterms:created>
  <dcterms:modified xsi:type="dcterms:W3CDTF">2025-04-30T06:42:00Z</dcterms:modified>
</cp:coreProperties>
</file>