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5723F9" w14:textId="77777777" w:rsidR="00DD6500" w:rsidRDefault="00DD6500" w:rsidP="00DD6500">
      <w:pPr>
        <w:tabs>
          <w:tab w:val="left" w:pos="5670"/>
        </w:tabs>
        <w:jc w:val="center"/>
      </w:pPr>
      <w:r w:rsidRPr="002A7F5E">
        <w:rPr>
          <w:b/>
        </w:rPr>
        <w:object w:dxaOrig="816" w:dyaOrig="1044" w14:anchorId="3B8EE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28611186" r:id="rId6"/>
        </w:object>
      </w:r>
    </w:p>
    <w:tbl>
      <w:tblPr>
        <w:tblW w:w="9867" w:type="dxa"/>
        <w:tblLook w:val="01E0" w:firstRow="1" w:lastRow="1" w:firstColumn="1" w:lastColumn="1" w:noHBand="0" w:noVBand="0"/>
      </w:tblPr>
      <w:tblGrid>
        <w:gridCol w:w="9867"/>
      </w:tblGrid>
      <w:tr w:rsidR="00DD6500" w14:paraId="5476E02F" w14:textId="77777777" w:rsidTr="00370234">
        <w:trPr>
          <w:trHeight w:val="788"/>
        </w:trPr>
        <w:tc>
          <w:tcPr>
            <w:tcW w:w="9867" w:type="dxa"/>
            <w:hideMark/>
          </w:tcPr>
          <w:p w14:paraId="040BDB61" w14:textId="77777777" w:rsidR="00DD6500" w:rsidRDefault="00DD6500" w:rsidP="00370234">
            <w:pPr>
              <w:spacing w:line="252" w:lineRule="auto"/>
              <w:jc w:val="center"/>
              <w:rPr>
                <w:b/>
                <w:sz w:val="32"/>
                <w:szCs w:val="32"/>
                <w:lang w:val="ru-RU" w:eastAsia="en-US"/>
              </w:rPr>
            </w:pPr>
            <w:r>
              <w:rPr>
                <w:b/>
                <w:sz w:val="32"/>
                <w:szCs w:val="32"/>
              </w:rPr>
              <w:t>ДИМЕРСЬКА   СЕЛИЩНА    РАДА</w:t>
            </w:r>
          </w:p>
          <w:p w14:paraId="55EBDC7F" w14:textId="77777777" w:rsidR="00DD6500" w:rsidRDefault="00DD6500" w:rsidP="00370234">
            <w:pPr>
              <w:spacing w:line="252" w:lineRule="auto"/>
              <w:jc w:val="center"/>
              <w:rPr>
                <w:b/>
                <w:sz w:val="28"/>
                <w:szCs w:val="28"/>
              </w:rPr>
            </w:pPr>
            <w:r>
              <w:rPr>
                <w:noProof/>
                <w:lang w:eastAsia="uk-UA"/>
              </w:rPr>
              <mc:AlternateContent>
                <mc:Choice Requires="wps">
                  <w:drawing>
                    <wp:anchor distT="4294967291" distB="4294967291" distL="114300" distR="114300" simplePos="0" relativeHeight="251659264" behindDoc="0" locked="0" layoutInCell="1" allowOverlap="1" wp14:anchorId="1A6B2083" wp14:editId="1ACB12D1">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737F6A4C"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Pr>
                <w:b/>
                <w:sz w:val="32"/>
                <w:szCs w:val="32"/>
              </w:rPr>
              <w:t>ВИШГОРОДСЬКОГО   РАЙОНУ   КИЇВСЬКОЇ   ОБЛАСТІ</w:t>
            </w:r>
          </w:p>
        </w:tc>
      </w:tr>
    </w:tbl>
    <w:p w14:paraId="6F834210" w14:textId="77777777" w:rsidR="00DD6500" w:rsidRPr="00853460" w:rsidRDefault="00DD6500" w:rsidP="00DD6500">
      <w:pPr>
        <w:tabs>
          <w:tab w:val="left" w:pos="1560"/>
          <w:tab w:val="center" w:pos="4587"/>
        </w:tabs>
        <w:jc w:val="center"/>
        <w:rPr>
          <w:b/>
          <w:noProof/>
        </w:rPr>
      </w:pPr>
    </w:p>
    <w:p w14:paraId="198A5B99" w14:textId="2B3DC963" w:rsidR="00DD6500" w:rsidRPr="009E4F5B" w:rsidRDefault="00F3515B" w:rsidP="00DD6500">
      <w:pPr>
        <w:tabs>
          <w:tab w:val="left" w:pos="1560"/>
          <w:tab w:val="center" w:pos="4587"/>
        </w:tabs>
        <w:jc w:val="center"/>
        <w:rPr>
          <w:b/>
          <w:bCs/>
          <w:sz w:val="28"/>
          <w:szCs w:val="28"/>
        </w:rPr>
      </w:pPr>
      <w:r w:rsidRPr="009E4F5B">
        <w:rPr>
          <w:b/>
          <w:noProof/>
          <w:sz w:val="28"/>
          <w:szCs w:val="28"/>
          <w:lang w:val="ru-RU"/>
        </w:rPr>
        <w:t>7</w:t>
      </w:r>
      <w:r w:rsidR="009C29CF" w:rsidRPr="009E4F5B">
        <w:rPr>
          <w:b/>
          <w:noProof/>
          <w:sz w:val="28"/>
          <w:szCs w:val="28"/>
          <w:lang w:val="ru-RU"/>
        </w:rPr>
        <w:t xml:space="preserve">7 </w:t>
      </w:r>
      <w:r w:rsidR="00DD6500" w:rsidRPr="009E4F5B">
        <w:rPr>
          <w:b/>
          <w:noProof/>
          <w:sz w:val="28"/>
          <w:szCs w:val="28"/>
        </w:rPr>
        <w:t xml:space="preserve">сесія </w:t>
      </w:r>
      <w:r w:rsidR="00DD6500" w:rsidRPr="009E4F5B">
        <w:rPr>
          <w:b/>
          <w:noProof/>
          <w:sz w:val="28"/>
          <w:szCs w:val="28"/>
          <w:lang w:val="en-US"/>
        </w:rPr>
        <w:t>VIII</w:t>
      </w:r>
      <w:r w:rsidR="00DD6500" w:rsidRPr="009E4F5B">
        <w:rPr>
          <w:b/>
          <w:noProof/>
          <w:sz w:val="28"/>
          <w:szCs w:val="28"/>
          <w:lang w:val="ru-RU"/>
        </w:rPr>
        <w:t xml:space="preserve"> </w:t>
      </w:r>
      <w:r w:rsidR="00DD6500" w:rsidRPr="009E4F5B">
        <w:rPr>
          <w:b/>
          <w:noProof/>
          <w:sz w:val="28"/>
          <w:szCs w:val="28"/>
        </w:rPr>
        <w:t>скликання</w:t>
      </w:r>
    </w:p>
    <w:p w14:paraId="6BE8B2C1" w14:textId="77777777" w:rsidR="00DD6500" w:rsidRPr="009E4F5B" w:rsidRDefault="00DD6500" w:rsidP="00DD6500">
      <w:pPr>
        <w:jc w:val="center"/>
        <w:rPr>
          <w:b/>
          <w:bCs/>
          <w:sz w:val="16"/>
          <w:szCs w:val="16"/>
        </w:rPr>
      </w:pPr>
    </w:p>
    <w:p w14:paraId="591E7C77" w14:textId="77777777" w:rsidR="00DD6500" w:rsidRPr="009E4F5B" w:rsidRDefault="00DD6500" w:rsidP="00DD6500">
      <w:pPr>
        <w:jc w:val="center"/>
        <w:rPr>
          <w:b/>
          <w:sz w:val="28"/>
          <w:szCs w:val="28"/>
        </w:rPr>
      </w:pPr>
      <w:r w:rsidRPr="009E4F5B">
        <w:rPr>
          <w:b/>
          <w:bCs/>
          <w:sz w:val="28"/>
          <w:szCs w:val="28"/>
        </w:rPr>
        <w:t>РІШЕННЯ</w:t>
      </w:r>
    </w:p>
    <w:p w14:paraId="0199BFDE" w14:textId="77777777" w:rsidR="00DD6500" w:rsidRPr="009E4F5B" w:rsidRDefault="00DD6500" w:rsidP="00DD6500">
      <w:pPr>
        <w:pStyle w:val="1"/>
        <w:jc w:val="center"/>
        <w:rPr>
          <w:rFonts w:ascii="Times New Roman" w:hAnsi="Times New Roman" w:cs="Times New Roman"/>
          <w:b/>
          <w:bCs/>
          <w:sz w:val="16"/>
          <w:szCs w:val="16"/>
        </w:rPr>
      </w:pPr>
    </w:p>
    <w:p w14:paraId="40D48F85" w14:textId="77777777" w:rsidR="000B4F95" w:rsidRDefault="005805EB" w:rsidP="000B4F95">
      <w:pPr>
        <w:pStyle w:val="1"/>
        <w:jc w:val="center"/>
        <w:rPr>
          <w:rFonts w:ascii="Times New Roman" w:hAnsi="Times New Roman" w:cs="Times New Roman"/>
          <w:b/>
          <w:sz w:val="28"/>
          <w:szCs w:val="28"/>
          <w:shd w:val="clear" w:color="auto" w:fill="FFFFFF"/>
          <w:lang w:eastAsia="ru-RU"/>
        </w:rPr>
      </w:pPr>
      <w:r w:rsidRPr="009E4F5B">
        <w:rPr>
          <w:rFonts w:ascii="Times New Roman" w:hAnsi="Times New Roman" w:cs="Times New Roman"/>
          <w:b/>
          <w:sz w:val="28"/>
          <w:szCs w:val="28"/>
          <w:shd w:val="clear" w:color="auto" w:fill="FFFFFF"/>
          <w:lang w:eastAsia="ru-RU"/>
        </w:rPr>
        <w:t>Про розробку детального плану території земельної ділянки в</w:t>
      </w:r>
    </w:p>
    <w:p w14:paraId="14AD3103" w14:textId="4B3EBC8F" w:rsidR="00DD6500" w:rsidRPr="009E4F5B" w:rsidRDefault="005805EB" w:rsidP="000B4F95">
      <w:pPr>
        <w:pStyle w:val="1"/>
        <w:jc w:val="center"/>
        <w:rPr>
          <w:rFonts w:ascii="Times New Roman" w:hAnsi="Times New Roman" w:cs="Times New Roman"/>
          <w:b/>
          <w:sz w:val="28"/>
          <w:szCs w:val="28"/>
          <w:shd w:val="clear" w:color="auto" w:fill="FFFFFF"/>
          <w:lang w:eastAsia="ru-RU"/>
        </w:rPr>
      </w:pPr>
      <w:r w:rsidRPr="009E4F5B">
        <w:rPr>
          <w:rFonts w:ascii="Times New Roman" w:hAnsi="Times New Roman" w:cs="Times New Roman"/>
          <w:b/>
          <w:sz w:val="28"/>
          <w:szCs w:val="28"/>
          <w:shd w:val="clear" w:color="auto" w:fill="FFFFFF"/>
          <w:lang w:eastAsia="ru-RU"/>
        </w:rPr>
        <w:t xml:space="preserve">с. </w:t>
      </w:r>
      <w:r w:rsidR="009C29CF" w:rsidRPr="009E4F5B">
        <w:rPr>
          <w:rFonts w:ascii="Times New Roman" w:hAnsi="Times New Roman" w:cs="Times New Roman"/>
          <w:b/>
          <w:sz w:val="28"/>
          <w:szCs w:val="28"/>
          <w:shd w:val="clear" w:color="auto" w:fill="FFFFFF"/>
          <w:lang w:eastAsia="ru-RU"/>
        </w:rPr>
        <w:t>Катюжанка</w:t>
      </w:r>
    </w:p>
    <w:p w14:paraId="42C057D2" w14:textId="77777777" w:rsidR="005805EB" w:rsidRPr="008B5747" w:rsidRDefault="005805EB" w:rsidP="005805EB">
      <w:pPr>
        <w:pStyle w:val="1"/>
        <w:jc w:val="center"/>
        <w:rPr>
          <w:rFonts w:ascii="Times New Roman" w:hAnsi="Times New Roman" w:cs="Times New Roman"/>
          <w:b/>
          <w:sz w:val="12"/>
          <w:szCs w:val="12"/>
        </w:rPr>
      </w:pPr>
    </w:p>
    <w:p w14:paraId="533E0B6D" w14:textId="467093F5" w:rsidR="00DD6500" w:rsidRPr="009E4F5B" w:rsidRDefault="00DD6500" w:rsidP="00DD6500">
      <w:pPr>
        <w:ind w:firstLine="567"/>
        <w:jc w:val="both"/>
        <w:rPr>
          <w:sz w:val="28"/>
          <w:szCs w:val="28"/>
        </w:rPr>
      </w:pPr>
      <w:bookmarkStart w:id="0" w:name="_Hlk164151207"/>
      <w:r w:rsidRPr="009E4F5B">
        <w:rPr>
          <w:sz w:val="28"/>
          <w:szCs w:val="28"/>
        </w:rPr>
        <w:t>З метою уточнення планувальної структури і функціонального призначення, визначення параметрів забудови, встановлення ліній регулювання забудови, виявлення планувальних обмежень, а також задля розвитку територій, створення інвестиційно привабливих умов, розглянувши заяву гр</w:t>
      </w:r>
      <w:r w:rsidR="009C29CF" w:rsidRPr="009E4F5B">
        <w:rPr>
          <w:sz w:val="28"/>
          <w:szCs w:val="28"/>
        </w:rPr>
        <w:t>. Панченко Єфросинії Григорівни</w:t>
      </w:r>
      <w:r w:rsidRPr="009E4F5B">
        <w:rPr>
          <w:sz w:val="28"/>
          <w:szCs w:val="28"/>
        </w:rPr>
        <w:t xml:space="preserve">, </w:t>
      </w:r>
      <w:r w:rsidR="00F3515B" w:rsidRPr="009E4F5B">
        <w:rPr>
          <w:sz w:val="28"/>
          <w:szCs w:val="28"/>
        </w:rPr>
        <w:t>керуючись Законом України «Про регулювання містобудівної діяльності», «Про місцеве самоврядування в Україні» та «Порядком розроблення, оновлення, внесення змін та затвердження містобудівної документації», затвердженого Постановою Кабінету Міністрів України від 0</w:t>
      </w:r>
      <w:bookmarkStart w:id="1" w:name="_GoBack"/>
      <w:bookmarkEnd w:id="1"/>
      <w:r w:rsidR="00F3515B" w:rsidRPr="009E4F5B">
        <w:rPr>
          <w:sz w:val="28"/>
          <w:szCs w:val="28"/>
        </w:rPr>
        <w:t>1.09.2021</w:t>
      </w:r>
      <w:r w:rsidR="008B2906" w:rsidRPr="009E4F5B">
        <w:rPr>
          <w:sz w:val="28"/>
          <w:szCs w:val="28"/>
        </w:rPr>
        <w:t xml:space="preserve"> </w:t>
      </w:r>
      <w:r w:rsidR="00F3515B" w:rsidRPr="009E4F5B">
        <w:rPr>
          <w:sz w:val="28"/>
          <w:szCs w:val="28"/>
        </w:rPr>
        <w:t xml:space="preserve">року, </w:t>
      </w:r>
      <w:bookmarkEnd w:id="0"/>
      <w:r w:rsidRPr="009E4F5B">
        <w:rPr>
          <w:color w:val="000000"/>
          <w:sz w:val="28"/>
          <w:szCs w:val="28"/>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9C29CF" w:rsidRPr="009E4F5B">
        <w:rPr>
          <w:color w:val="000000"/>
          <w:sz w:val="28"/>
          <w:szCs w:val="28"/>
        </w:rPr>
        <w:t>22.12.</w:t>
      </w:r>
      <w:r w:rsidRPr="009E4F5B">
        <w:rPr>
          <w:color w:val="000000"/>
          <w:sz w:val="28"/>
          <w:szCs w:val="28"/>
        </w:rPr>
        <w:t>2025 року, селищна рада</w:t>
      </w:r>
    </w:p>
    <w:p w14:paraId="0E494328" w14:textId="77777777" w:rsidR="00DD6500" w:rsidRPr="009E4F5B" w:rsidRDefault="00DD6500" w:rsidP="00DD6500">
      <w:pPr>
        <w:pStyle w:val="1"/>
        <w:tabs>
          <w:tab w:val="left" w:pos="0"/>
        </w:tabs>
        <w:ind w:firstLine="567"/>
        <w:jc w:val="both"/>
        <w:rPr>
          <w:b/>
          <w:sz w:val="18"/>
          <w:szCs w:val="18"/>
        </w:rPr>
      </w:pPr>
    </w:p>
    <w:p w14:paraId="2BA21C91" w14:textId="77777777" w:rsidR="00DD6500" w:rsidRPr="009E4F5B" w:rsidRDefault="00DD6500" w:rsidP="00DD6500">
      <w:pPr>
        <w:jc w:val="center"/>
        <w:rPr>
          <w:b/>
          <w:sz w:val="28"/>
          <w:szCs w:val="28"/>
        </w:rPr>
      </w:pPr>
      <w:r w:rsidRPr="009E4F5B">
        <w:rPr>
          <w:b/>
          <w:sz w:val="28"/>
          <w:szCs w:val="28"/>
        </w:rPr>
        <w:t>ВИРІШИЛА:</w:t>
      </w:r>
    </w:p>
    <w:p w14:paraId="052EA1A6" w14:textId="77777777" w:rsidR="00DD6500" w:rsidRPr="009E4F5B" w:rsidRDefault="00DD6500" w:rsidP="00DD6500">
      <w:pPr>
        <w:jc w:val="both"/>
        <w:rPr>
          <w:b/>
          <w:sz w:val="8"/>
          <w:szCs w:val="8"/>
        </w:rPr>
      </w:pPr>
    </w:p>
    <w:p w14:paraId="29728D10" w14:textId="1D100630" w:rsidR="00DD6500" w:rsidRPr="009E4F5B" w:rsidRDefault="00E45124" w:rsidP="00DD6500">
      <w:pPr>
        <w:pStyle w:val="1"/>
        <w:numPr>
          <w:ilvl w:val="0"/>
          <w:numId w:val="1"/>
        </w:numPr>
        <w:tabs>
          <w:tab w:val="left" w:pos="851"/>
        </w:tabs>
        <w:ind w:left="0" w:firstLine="426"/>
        <w:jc w:val="both"/>
        <w:rPr>
          <w:rFonts w:ascii="Times New Roman" w:hAnsi="Times New Roman" w:cs="Times New Roman"/>
          <w:sz w:val="28"/>
          <w:szCs w:val="28"/>
        </w:rPr>
      </w:pPr>
      <w:bookmarkStart w:id="2" w:name="_Hlk164151249"/>
      <w:r w:rsidRPr="009E4F5B">
        <w:rPr>
          <w:rFonts w:ascii="Times New Roman" w:hAnsi="Times New Roman" w:cs="Times New Roman"/>
          <w:sz w:val="28"/>
          <w:szCs w:val="28"/>
        </w:rPr>
        <w:t>Розробити детальний план території земельн</w:t>
      </w:r>
      <w:r w:rsidR="009C29CF" w:rsidRPr="009E4F5B">
        <w:rPr>
          <w:rFonts w:ascii="Times New Roman" w:hAnsi="Times New Roman" w:cs="Times New Roman"/>
          <w:sz w:val="28"/>
          <w:szCs w:val="28"/>
        </w:rPr>
        <w:t>ої</w:t>
      </w:r>
      <w:r w:rsidRPr="009E4F5B">
        <w:rPr>
          <w:rFonts w:ascii="Times New Roman" w:hAnsi="Times New Roman" w:cs="Times New Roman"/>
          <w:sz w:val="28"/>
          <w:szCs w:val="28"/>
        </w:rPr>
        <w:t xml:space="preserve"> ділян</w:t>
      </w:r>
      <w:r w:rsidR="009C29CF" w:rsidRPr="009E4F5B">
        <w:rPr>
          <w:rFonts w:ascii="Times New Roman" w:hAnsi="Times New Roman" w:cs="Times New Roman"/>
          <w:sz w:val="28"/>
          <w:szCs w:val="28"/>
        </w:rPr>
        <w:t>ки</w:t>
      </w:r>
      <w:r w:rsidR="009E4F5B" w:rsidRPr="009E4F5B">
        <w:rPr>
          <w:rFonts w:ascii="Times New Roman" w:hAnsi="Times New Roman" w:cs="Times New Roman"/>
          <w:sz w:val="28"/>
          <w:szCs w:val="28"/>
        </w:rPr>
        <w:t xml:space="preserve"> площею 0,2636 га</w:t>
      </w:r>
      <w:r w:rsidR="009C29CF" w:rsidRPr="009E4F5B">
        <w:rPr>
          <w:rFonts w:ascii="Times New Roman" w:hAnsi="Times New Roman" w:cs="Times New Roman"/>
          <w:sz w:val="28"/>
          <w:szCs w:val="28"/>
        </w:rPr>
        <w:t xml:space="preserve"> з кадастровим номером</w:t>
      </w:r>
      <w:r w:rsidR="00C90303" w:rsidRPr="009E4F5B">
        <w:rPr>
          <w:rFonts w:ascii="Times New Roman" w:hAnsi="Times New Roman" w:cs="Times New Roman"/>
          <w:sz w:val="28"/>
          <w:szCs w:val="28"/>
        </w:rPr>
        <w:t xml:space="preserve"> 3221883201:08:144:0167 </w:t>
      </w:r>
      <w:r w:rsidR="009C29CF" w:rsidRPr="009E4F5B">
        <w:rPr>
          <w:rFonts w:ascii="Times New Roman" w:hAnsi="Times New Roman" w:cs="Times New Roman"/>
          <w:sz w:val="28"/>
          <w:szCs w:val="28"/>
        </w:rPr>
        <w:t xml:space="preserve">для будівництва </w:t>
      </w:r>
      <w:r w:rsidR="00C90303" w:rsidRPr="009E4F5B">
        <w:rPr>
          <w:rFonts w:ascii="Times New Roman" w:hAnsi="Times New Roman" w:cs="Times New Roman"/>
          <w:sz w:val="28"/>
          <w:szCs w:val="28"/>
        </w:rPr>
        <w:t>будівель торгівлі</w:t>
      </w:r>
      <w:r w:rsidRPr="009E4F5B">
        <w:rPr>
          <w:rFonts w:ascii="Times New Roman" w:hAnsi="Times New Roman" w:cs="Times New Roman"/>
          <w:sz w:val="28"/>
          <w:szCs w:val="28"/>
        </w:rPr>
        <w:t xml:space="preserve"> в </w:t>
      </w:r>
      <w:r w:rsidR="009C29CF" w:rsidRPr="009E4F5B">
        <w:rPr>
          <w:rFonts w:ascii="Times New Roman" w:hAnsi="Times New Roman" w:cs="Times New Roman"/>
          <w:sz w:val="28"/>
          <w:szCs w:val="28"/>
        </w:rPr>
        <w:t>селі Катюжанка</w:t>
      </w:r>
      <w:r w:rsidR="00C90303" w:rsidRPr="009E4F5B">
        <w:rPr>
          <w:rFonts w:ascii="Times New Roman" w:hAnsi="Times New Roman" w:cs="Times New Roman"/>
          <w:sz w:val="28"/>
          <w:szCs w:val="28"/>
        </w:rPr>
        <w:t xml:space="preserve">, по вулиці </w:t>
      </w:r>
      <w:proofErr w:type="spellStart"/>
      <w:r w:rsidR="00C90303" w:rsidRPr="009E4F5B">
        <w:rPr>
          <w:rFonts w:ascii="Times New Roman" w:hAnsi="Times New Roman" w:cs="Times New Roman"/>
          <w:sz w:val="28"/>
          <w:szCs w:val="28"/>
        </w:rPr>
        <w:t>Кичигіна</w:t>
      </w:r>
      <w:proofErr w:type="spellEnd"/>
      <w:r w:rsidR="009C29CF" w:rsidRPr="009E4F5B">
        <w:rPr>
          <w:rFonts w:ascii="Times New Roman" w:hAnsi="Times New Roman" w:cs="Times New Roman"/>
          <w:sz w:val="28"/>
          <w:szCs w:val="28"/>
        </w:rPr>
        <w:t>.</w:t>
      </w:r>
    </w:p>
    <w:p w14:paraId="3299FA70" w14:textId="77777777" w:rsidR="00DD6500" w:rsidRPr="009E4F5B" w:rsidRDefault="00DD6500" w:rsidP="00DD6500">
      <w:pPr>
        <w:pStyle w:val="1"/>
        <w:numPr>
          <w:ilvl w:val="0"/>
          <w:numId w:val="1"/>
        </w:numPr>
        <w:tabs>
          <w:tab w:val="left" w:pos="851"/>
        </w:tabs>
        <w:ind w:left="0" w:firstLine="426"/>
        <w:jc w:val="both"/>
        <w:rPr>
          <w:rFonts w:ascii="Times New Roman" w:hAnsi="Times New Roman" w:cs="Times New Roman"/>
          <w:sz w:val="28"/>
          <w:szCs w:val="28"/>
        </w:rPr>
      </w:pPr>
      <w:r w:rsidRPr="009E4F5B">
        <w:rPr>
          <w:rFonts w:ascii="Times New Roman" w:hAnsi="Times New Roman" w:cs="Times New Roman"/>
          <w:sz w:val="28"/>
          <w:szCs w:val="28"/>
        </w:rPr>
        <w:t>Розробником детального плану території може бути суб’єкт господарювання, який має право здійснювати розроблення містобудівної документації відповідно до Закону України "Про архітектурну діяльність" та документації із землеустрою відповідно до Закону України "Про землеустрій" на підставі укладеного з селищною радою договору.</w:t>
      </w:r>
    </w:p>
    <w:p w14:paraId="582971C1" w14:textId="77777777" w:rsidR="00DD6500" w:rsidRPr="009E4F5B" w:rsidRDefault="00DD6500" w:rsidP="00DD6500">
      <w:pPr>
        <w:pStyle w:val="1"/>
        <w:numPr>
          <w:ilvl w:val="0"/>
          <w:numId w:val="1"/>
        </w:numPr>
        <w:tabs>
          <w:tab w:val="left" w:pos="851"/>
        </w:tabs>
        <w:ind w:left="0" w:firstLine="426"/>
        <w:jc w:val="both"/>
        <w:rPr>
          <w:rFonts w:ascii="Times New Roman" w:hAnsi="Times New Roman" w:cs="Times New Roman"/>
          <w:sz w:val="28"/>
          <w:szCs w:val="28"/>
        </w:rPr>
      </w:pPr>
      <w:r w:rsidRPr="009E4F5B">
        <w:rPr>
          <w:rFonts w:ascii="Times New Roman" w:hAnsi="Times New Roman" w:cs="Times New Roman"/>
          <w:sz w:val="28"/>
          <w:szCs w:val="28"/>
        </w:rPr>
        <w:t>Фінансування робіт по розробленню детального плану території земельної ділянки Димерської селищної територіальної громади Вишгородського району Київської області здійснюється із джерел, не заборонених законодавством.</w:t>
      </w:r>
    </w:p>
    <w:p w14:paraId="48FDD580" w14:textId="77777777" w:rsidR="00DD6500" w:rsidRPr="009E4F5B" w:rsidRDefault="00DD6500" w:rsidP="00DD6500">
      <w:pPr>
        <w:pStyle w:val="a3"/>
        <w:numPr>
          <w:ilvl w:val="0"/>
          <w:numId w:val="1"/>
        </w:numPr>
        <w:tabs>
          <w:tab w:val="left" w:pos="284"/>
        </w:tabs>
        <w:ind w:left="0" w:firstLine="426"/>
        <w:jc w:val="both"/>
        <w:rPr>
          <w:color w:val="000000"/>
          <w:sz w:val="28"/>
          <w:szCs w:val="28"/>
        </w:rPr>
      </w:pPr>
      <w:r w:rsidRPr="009E4F5B">
        <w:rPr>
          <w:sz w:val="28"/>
          <w:szCs w:val="28"/>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bookmarkEnd w:id="2"/>
    </w:p>
    <w:p w14:paraId="574362BC" w14:textId="77777777" w:rsidR="00DD6500" w:rsidRPr="009E4F5B" w:rsidRDefault="00DD6500" w:rsidP="00DD6500">
      <w:pPr>
        <w:jc w:val="both"/>
        <w:rPr>
          <w:b/>
          <w:sz w:val="28"/>
          <w:szCs w:val="28"/>
        </w:rPr>
      </w:pPr>
    </w:p>
    <w:p w14:paraId="4F2FA142" w14:textId="432BCC6C" w:rsidR="00DD6500" w:rsidRPr="009E4F5B" w:rsidRDefault="00DD6500" w:rsidP="00DD6500">
      <w:pPr>
        <w:jc w:val="both"/>
        <w:rPr>
          <w:sz w:val="28"/>
          <w:szCs w:val="28"/>
        </w:rPr>
      </w:pPr>
      <w:r w:rsidRPr="009E4F5B">
        <w:rPr>
          <w:rStyle w:val="docdata"/>
          <w:b/>
          <w:bCs/>
          <w:sz w:val="28"/>
          <w:szCs w:val="28"/>
          <w:shd w:val="clear" w:color="auto" w:fill="FFFFFF"/>
        </w:rPr>
        <w:t>Селищний</w:t>
      </w:r>
      <w:r w:rsidRPr="009E4F5B">
        <w:rPr>
          <w:b/>
          <w:bCs/>
          <w:sz w:val="28"/>
          <w:szCs w:val="28"/>
          <w:shd w:val="clear" w:color="auto" w:fill="FFFFFF"/>
        </w:rPr>
        <w:t xml:space="preserve"> голова                                                  Володимир ПІДКУРГАННИЙ</w:t>
      </w:r>
      <w:r w:rsidRPr="009E4F5B">
        <w:rPr>
          <w:sz w:val="28"/>
          <w:szCs w:val="28"/>
          <w:lang w:val="ru-RU"/>
        </w:rPr>
        <w:t xml:space="preserve">   </w:t>
      </w:r>
    </w:p>
    <w:p w14:paraId="0C035189" w14:textId="77777777" w:rsidR="009E4F5B" w:rsidRDefault="009E4F5B" w:rsidP="00DD6500">
      <w:pPr>
        <w:tabs>
          <w:tab w:val="left" w:pos="1080"/>
        </w:tabs>
        <w:jc w:val="both"/>
        <w:rPr>
          <w:bCs/>
          <w:sz w:val="28"/>
          <w:szCs w:val="28"/>
        </w:rPr>
      </w:pPr>
    </w:p>
    <w:p w14:paraId="1DAE3F20" w14:textId="2BEBB173" w:rsidR="00DD6500" w:rsidRPr="009E4F5B" w:rsidRDefault="00DD6500" w:rsidP="00DD6500">
      <w:pPr>
        <w:tabs>
          <w:tab w:val="left" w:pos="1080"/>
        </w:tabs>
        <w:jc w:val="both"/>
        <w:rPr>
          <w:bCs/>
          <w:sz w:val="28"/>
          <w:szCs w:val="28"/>
        </w:rPr>
      </w:pPr>
      <w:r w:rsidRPr="009E4F5B">
        <w:rPr>
          <w:bCs/>
          <w:sz w:val="28"/>
          <w:szCs w:val="28"/>
        </w:rPr>
        <w:t xml:space="preserve">селище Димер </w:t>
      </w:r>
    </w:p>
    <w:p w14:paraId="40B87967" w14:textId="5D6B5BD7" w:rsidR="00DD6500" w:rsidRPr="009E4F5B" w:rsidRDefault="009E4F5B" w:rsidP="00DD6500">
      <w:pPr>
        <w:pStyle w:val="1"/>
        <w:tabs>
          <w:tab w:val="left" w:pos="851"/>
        </w:tabs>
        <w:jc w:val="both"/>
        <w:rPr>
          <w:rFonts w:ascii="Times New Roman" w:hAnsi="Times New Roman" w:cs="Times New Roman"/>
          <w:bCs/>
          <w:sz w:val="28"/>
          <w:szCs w:val="28"/>
        </w:rPr>
      </w:pPr>
      <w:r w:rsidRPr="009E4F5B">
        <w:rPr>
          <w:rFonts w:ascii="Times New Roman" w:hAnsi="Times New Roman" w:cs="Times New Roman"/>
          <w:bCs/>
          <w:sz w:val="28"/>
          <w:szCs w:val="28"/>
          <w:lang w:val="ru-RU"/>
        </w:rPr>
        <w:t>23 грудня</w:t>
      </w:r>
      <w:r w:rsidR="00DD6500" w:rsidRPr="009E4F5B">
        <w:rPr>
          <w:rFonts w:ascii="Times New Roman" w:hAnsi="Times New Roman" w:cs="Times New Roman"/>
          <w:bCs/>
          <w:sz w:val="28"/>
          <w:szCs w:val="28"/>
          <w:lang w:val="ru-RU"/>
        </w:rPr>
        <w:t xml:space="preserve"> 2025</w:t>
      </w:r>
      <w:r w:rsidR="00DD6500" w:rsidRPr="009E4F5B">
        <w:rPr>
          <w:rFonts w:ascii="Times New Roman" w:hAnsi="Times New Roman" w:cs="Times New Roman"/>
          <w:bCs/>
          <w:sz w:val="28"/>
          <w:szCs w:val="28"/>
        </w:rPr>
        <w:t xml:space="preserve"> року</w:t>
      </w:r>
    </w:p>
    <w:p w14:paraId="71F76948" w14:textId="7D6726B7" w:rsidR="001F333D" w:rsidRPr="009E4F5B" w:rsidRDefault="00DD6500" w:rsidP="00DD6500">
      <w:pPr>
        <w:pStyle w:val="1"/>
        <w:tabs>
          <w:tab w:val="left" w:pos="851"/>
        </w:tabs>
        <w:jc w:val="both"/>
        <w:rPr>
          <w:rFonts w:ascii="Times New Roman" w:hAnsi="Times New Roman" w:cs="Times New Roman"/>
          <w:bCs/>
          <w:sz w:val="28"/>
          <w:szCs w:val="28"/>
        </w:rPr>
      </w:pPr>
      <w:r w:rsidRPr="009E4F5B">
        <w:rPr>
          <w:rFonts w:ascii="Times New Roman" w:hAnsi="Times New Roman" w:cs="Times New Roman"/>
          <w:bCs/>
          <w:sz w:val="28"/>
          <w:szCs w:val="28"/>
        </w:rPr>
        <w:t>№</w:t>
      </w:r>
      <w:r w:rsidR="009E4F5B" w:rsidRPr="009E4F5B">
        <w:rPr>
          <w:rFonts w:ascii="Times New Roman" w:hAnsi="Times New Roman" w:cs="Times New Roman"/>
          <w:bCs/>
          <w:sz w:val="28"/>
          <w:szCs w:val="28"/>
        </w:rPr>
        <w:t>2457</w:t>
      </w:r>
      <w:r w:rsidRPr="009E4F5B">
        <w:rPr>
          <w:rFonts w:ascii="Times New Roman" w:hAnsi="Times New Roman" w:cs="Times New Roman"/>
          <w:bCs/>
          <w:sz w:val="28"/>
          <w:szCs w:val="28"/>
        </w:rPr>
        <w:t>-</w:t>
      </w:r>
      <w:r w:rsidR="00F3515B" w:rsidRPr="009E4F5B">
        <w:rPr>
          <w:rFonts w:ascii="Times New Roman" w:hAnsi="Times New Roman" w:cs="Times New Roman"/>
          <w:bCs/>
          <w:sz w:val="28"/>
          <w:szCs w:val="28"/>
          <w:lang w:val="ru-RU"/>
        </w:rPr>
        <w:t>7</w:t>
      </w:r>
      <w:r w:rsidR="009E4F5B" w:rsidRPr="009E4F5B">
        <w:rPr>
          <w:rFonts w:ascii="Times New Roman" w:hAnsi="Times New Roman" w:cs="Times New Roman"/>
          <w:bCs/>
          <w:sz w:val="28"/>
          <w:szCs w:val="28"/>
          <w:lang w:val="ru-RU"/>
        </w:rPr>
        <w:t>7</w:t>
      </w:r>
      <w:r w:rsidRPr="009E4F5B">
        <w:rPr>
          <w:rFonts w:ascii="Times New Roman" w:hAnsi="Times New Roman" w:cs="Times New Roman"/>
          <w:bCs/>
          <w:sz w:val="28"/>
          <w:szCs w:val="28"/>
        </w:rPr>
        <w:t>-</w:t>
      </w:r>
      <w:r w:rsidRPr="009E4F5B">
        <w:rPr>
          <w:rFonts w:ascii="Times New Roman" w:hAnsi="Times New Roman" w:cs="Times New Roman"/>
          <w:bCs/>
          <w:sz w:val="28"/>
          <w:szCs w:val="28"/>
          <w:lang w:val="en-US"/>
        </w:rPr>
        <w:t>VI</w:t>
      </w:r>
      <w:r w:rsidRPr="009E4F5B">
        <w:rPr>
          <w:rFonts w:ascii="Times New Roman" w:hAnsi="Times New Roman" w:cs="Times New Roman"/>
          <w:bCs/>
          <w:sz w:val="28"/>
          <w:szCs w:val="28"/>
        </w:rPr>
        <w:t>ІІ</w:t>
      </w:r>
    </w:p>
    <w:sectPr w:rsidR="001F333D" w:rsidRPr="009E4F5B" w:rsidSect="009E4F5B">
      <w:pgSz w:w="11906" w:h="16838"/>
      <w:pgMar w:top="568"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694D7B"/>
    <w:multiLevelType w:val="hybridMultilevel"/>
    <w:tmpl w:val="44A26EB8"/>
    <w:lvl w:ilvl="0" w:tplc="CEDA17A8">
      <w:start w:val="1"/>
      <w:numFmt w:val="decimal"/>
      <w:lvlText w:val="%1."/>
      <w:lvlJc w:val="left"/>
      <w:pPr>
        <w:ind w:left="720" w:hanging="360"/>
      </w:pPr>
      <w:rPr>
        <w:rFonts w:ascii="Times New Roman" w:eastAsia="Times New Roman" w:hAnsi="Times New Roman" w:cs="Times New Roman"/>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500"/>
    <w:rsid w:val="000B00C1"/>
    <w:rsid w:val="000B4F95"/>
    <w:rsid w:val="000E6388"/>
    <w:rsid w:val="001F333D"/>
    <w:rsid w:val="005805EB"/>
    <w:rsid w:val="005A66B5"/>
    <w:rsid w:val="00670850"/>
    <w:rsid w:val="008B2906"/>
    <w:rsid w:val="008B5747"/>
    <w:rsid w:val="009C29CF"/>
    <w:rsid w:val="009E4F5B"/>
    <w:rsid w:val="00A55A27"/>
    <w:rsid w:val="00C90303"/>
    <w:rsid w:val="00DD6500"/>
    <w:rsid w:val="00E45124"/>
    <w:rsid w:val="00F351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3F5CF"/>
  <w15:chartTrackingRefBased/>
  <w15:docId w15:val="{A397D5D0-044B-44CF-82F7-41D9F2DC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DD6500"/>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DD6500"/>
    <w:pPr>
      <w:spacing w:after="0" w:line="240" w:lineRule="auto"/>
    </w:pPr>
    <w:rPr>
      <w:rFonts w:ascii="Calibri" w:eastAsia="Times New Roman" w:hAnsi="Calibri" w:cs="Calibri"/>
      <w:kern w:val="0"/>
      <w14:ligatures w14:val="none"/>
    </w:r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DD6500"/>
  </w:style>
  <w:style w:type="paragraph" w:styleId="a3">
    <w:name w:val="List Paragraph"/>
    <w:basedOn w:val="a"/>
    <w:uiPriority w:val="34"/>
    <w:qFormat/>
    <w:rsid w:val="00DD65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12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1357</Words>
  <Characters>774</Characters>
  <Application>Microsoft Office Word</Application>
  <DocSecurity>0</DocSecurity>
  <Lines>6</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7</cp:revision>
  <cp:lastPrinted>2025-12-30T12:47:00Z</cp:lastPrinted>
  <dcterms:created xsi:type="dcterms:W3CDTF">2025-10-02T09:37:00Z</dcterms:created>
  <dcterms:modified xsi:type="dcterms:W3CDTF">2025-12-30T12:47:00Z</dcterms:modified>
</cp:coreProperties>
</file>