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BBB50" w14:textId="442B132D" w:rsidR="00CC7F0C" w:rsidRDefault="00CC7F0C" w:rsidP="00CC7F0C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3BD112C" wp14:editId="510B939F">
            <wp:simplePos x="0" y="0"/>
            <wp:positionH relativeFrom="column">
              <wp:posOffset>2580640</wp:posOffset>
            </wp:positionH>
            <wp:positionV relativeFrom="paragraph">
              <wp:posOffset>52705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CC7F0C" w14:paraId="0EB4426E" w14:textId="77777777" w:rsidTr="00CC7F0C">
        <w:trPr>
          <w:jc w:val="center"/>
        </w:trPr>
        <w:tc>
          <w:tcPr>
            <w:tcW w:w="9714" w:type="dxa"/>
            <w:hideMark/>
          </w:tcPr>
          <w:p w14:paraId="36DDBAD0" w14:textId="77777777" w:rsidR="00CC7F0C" w:rsidRDefault="00CC7F0C">
            <w:pPr>
              <w:spacing w:line="252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735493BA" w14:textId="77777777" w:rsidR="00CC7F0C" w:rsidRDefault="00CC7F0C">
            <w:pPr>
              <w:spacing w:line="252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65332E" w14:textId="65FAF07E" w:rsidR="00CC7F0C" w:rsidRDefault="00CC7F0C" w:rsidP="00CC7F0C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88965" wp14:editId="299220A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2D951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29692E8C" w14:textId="7031FF9E" w:rsidR="00CC7F0C" w:rsidRDefault="00CC7F0C" w:rsidP="00CC7F0C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58 сесія VІІІ скликання</w:t>
      </w:r>
    </w:p>
    <w:p w14:paraId="432B8B99" w14:textId="77777777" w:rsidR="00CC7F0C" w:rsidRDefault="00CC7F0C" w:rsidP="00CC7F0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78974525" w14:textId="112FC1FF" w:rsidR="00CC7F0C" w:rsidRDefault="00CC7F0C" w:rsidP="00CC7F0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РІШЕННЯ                                  ПРОЄКТ                                                                                         </w:t>
      </w:r>
    </w:p>
    <w:p w14:paraId="5E44911A" w14:textId="77777777" w:rsidR="00CC7F0C" w:rsidRDefault="00CC7F0C" w:rsidP="00CC7F0C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077F8B9C" w14:textId="77777777" w:rsidR="00CC7F0C" w:rsidRDefault="00CC7F0C" w:rsidP="00CC7F0C">
      <w:pPr>
        <w:jc w:val="center"/>
        <w:rPr>
          <w:b/>
          <w:sz w:val="28"/>
          <w:szCs w:val="28"/>
        </w:rPr>
      </w:pPr>
      <w:bookmarkStart w:id="0" w:name="_Hlk169000211"/>
      <w:r>
        <w:rPr>
          <w:b/>
          <w:sz w:val="28"/>
          <w:szCs w:val="28"/>
        </w:rPr>
        <w:t xml:space="preserve">Про затвердження штатного розпису комунального некомерційного підприємства  «Димерська центральна селищна лікарня» </w:t>
      </w:r>
    </w:p>
    <w:p w14:paraId="431B8822" w14:textId="442888D8" w:rsidR="00CC7F0C" w:rsidRDefault="00CC7F0C" w:rsidP="00CC7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Димерської селищної ради на 2025 рік</w:t>
      </w:r>
    </w:p>
    <w:bookmarkEnd w:id="0"/>
    <w:p w14:paraId="12425D7E" w14:textId="77777777" w:rsidR="00CC7F0C" w:rsidRDefault="00CC7F0C" w:rsidP="00CC7F0C">
      <w:pPr>
        <w:jc w:val="center"/>
        <w:rPr>
          <w:b/>
          <w:sz w:val="16"/>
          <w:szCs w:val="16"/>
          <w:lang w:eastAsia="en-US"/>
        </w:rPr>
      </w:pPr>
    </w:p>
    <w:p w14:paraId="170955C9" w14:textId="23799FE1" w:rsidR="00CC7F0C" w:rsidRDefault="00CC7F0C" w:rsidP="00CC7F0C">
      <w:pPr>
        <w:ind w:right="282" w:firstLine="55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Розглянувши листи комунального некомерційного підприємства «</w:t>
      </w:r>
      <w:r>
        <w:rPr>
          <w:bCs/>
          <w:sz w:val="28"/>
          <w:szCs w:val="28"/>
        </w:rPr>
        <w:t>Димерська центральна селищна лікарня»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 селищної ради №50/01-10 від 09.01.2023 року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відповідно до </w:t>
      </w:r>
      <w:r>
        <w:rPr>
          <w:sz w:val="28"/>
          <w:szCs w:val="28"/>
        </w:rPr>
        <w:t xml:space="preserve">ст.ст. 26, 59 Закону України «Про місцеве самоврядування в Україні», враховуючи рекомендації засідання </w:t>
      </w:r>
      <w:r>
        <w:rPr>
          <w:sz w:val="28"/>
          <w:szCs w:val="28"/>
          <w:bdr w:val="none" w:sz="0" w:space="0" w:color="auto" w:frame="1"/>
          <w:lang w:eastAsia="ru-UA"/>
        </w:rPr>
        <w:t xml:space="preserve">постійної </w:t>
      </w:r>
      <w:r>
        <w:rPr>
          <w:sz w:val="28"/>
          <w:szCs w:val="28"/>
        </w:rPr>
        <w:t xml:space="preserve">комісії </w:t>
      </w:r>
      <w:r>
        <w:rPr>
          <w:sz w:val="27"/>
          <w:szCs w:val="27"/>
        </w:rPr>
        <w:t xml:space="preserve">з </w:t>
      </w:r>
      <w:r>
        <w:rPr>
          <w:sz w:val="28"/>
          <w:szCs w:val="28"/>
        </w:rPr>
        <w:t xml:space="preserve">гуманітарних питань від </w:t>
      </w:r>
      <w:r w:rsidR="003511CD">
        <w:rPr>
          <w:sz w:val="28"/>
          <w:szCs w:val="28"/>
        </w:rPr>
        <w:t>20</w:t>
      </w:r>
      <w:bookmarkStart w:id="1" w:name="_GoBack"/>
      <w:bookmarkEnd w:id="1"/>
      <w:r>
        <w:rPr>
          <w:sz w:val="28"/>
          <w:szCs w:val="28"/>
        </w:rPr>
        <w:t xml:space="preserve">.01.2025 року, селищна рада </w:t>
      </w:r>
    </w:p>
    <w:p w14:paraId="5C2CBD89" w14:textId="77777777" w:rsidR="00CC7F0C" w:rsidRDefault="00CC7F0C" w:rsidP="00CC7F0C">
      <w:pPr>
        <w:jc w:val="both"/>
        <w:rPr>
          <w:bCs/>
          <w:sz w:val="28"/>
          <w:szCs w:val="28"/>
        </w:rPr>
      </w:pPr>
    </w:p>
    <w:p w14:paraId="3B700F7B" w14:textId="17832796" w:rsidR="00CC7F0C" w:rsidRDefault="00CC7F0C" w:rsidP="00CC7F0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ВИРІШИЛА:</w:t>
      </w:r>
      <w:r>
        <w:rPr>
          <w:sz w:val="28"/>
          <w:szCs w:val="28"/>
        </w:rPr>
        <w:t xml:space="preserve">      </w:t>
      </w:r>
    </w:p>
    <w:p w14:paraId="550EABF0" w14:textId="77777777" w:rsidR="00CC7F0C" w:rsidRDefault="00CC7F0C" w:rsidP="00CC7F0C">
      <w:pPr>
        <w:jc w:val="center"/>
        <w:rPr>
          <w:sz w:val="28"/>
          <w:szCs w:val="28"/>
        </w:rPr>
      </w:pPr>
    </w:p>
    <w:p w14:paraId="6C9BADD3" w14:textId="3D2CA288" w:rsidR="00CC7F0C" w:rsidRDefault="00CC7F0C" w:rsidP="00CC7F0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/>
          <w:sz w:val="28"/>
          <w:szCs w:val="28"/>
        </w:rPr>
        <w:t>1</w:t>
      </w:r>
      <w:r>
        <w:rPr>
          <w:bCs/>
          <w:sz w:val="28"/>
          <w:szCs w:val="28"/>
        </w:rPr>
        <w:t>.Затвердити штатний розпис некомерційного підприємства  «Димерська центральна селищна лікарня» Димерської селищної ради на 2025 рік, згідно Додатку 1.</w:t>
      </w:r>
    </w:p>
    <w:p w14:paraId="2B686B0B" w14:textId="01452790" w:rsidR="00CC7F0C" w:rsidRDefault="00CC7F0C" w:rsidP="00CC7F0C">
      <w:pPr>
        <w:pStyle w:val="a3"/>
        <w:tabs>
          <w:tab w:val="left" w:pos="1134"/>
          <w:tab w:val="left" w:pos="1276"/>
        </w:tabs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2.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Контроль за виконанням цього рішення покласти на </w:t>
      </w:r>
      <w:r>
        <w:rPr>
          <w:rFonts w:ascii="Times New Roman" w:hAnsi="Times New Roman"/>
          <w:sz w:val="28"/>
          <w:szCs w:val="28"/>
        </w:rPr>
        <w:t>заступн</w:t>
      </w:r>
      <w:r>
        <w:rPr>
          <w:rFonts w:ascii="Times New Roman" w:hAnsi="Times New Roman"/>
          <w:sz w:val="28"/>
          <w:szCs w:val="28"/>
          <w:lang w:val="uk-UA"/>
        </w:rPr>
        <w:t xml:space="preserve">ика Димерського </w:t>
      </w:r>
      <w:r>
        <w:rPr>
          <w:rFonts w:ascii="Times New Roman" w:hAnsi="Times New Roman"/>
          <w:sz w:val="28"/>
          <w:szCs w:val="28"/>
        </w:rPr>
        <w:t>селищного голови з питань діяльності виконавчих органів ради</w:t>
      </w:r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5FDF5458" w14:textId="77777777" w:rsidR="00CC7F0C" w:rsidRDefault="00CC7F0C" w:rsidP="00CC7F0C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B39B86" w14:textId="3507D956" w:rsidR="00CC7F0C" w:rsidRDefault="00CC7F0C" w:rsidP="00CC7F0C">
      <w:pPr>
        <w:rPr>
          <w:sz w:val="28"/>
          <w:szCs w:val="28"/>
        </w:rPr>
      </w:pPr>
    </w:p>
    <w:p w14:paraId="09297BE8" w14:textId="77777777" w:rsidR="00CC7F0C" w:rsidRDefault="00CC7F0C" w:rsidP="00CC7F0C">
      <w:pPr>
        <w:rPr>
          <w:sz w:val="28"/>
          <w:szCs w:val="28"/>
        </w:rPr>
      </w:pPr>
    </w:p>
    <w:p w14:paraId="26621835" w14:textId="77777777" w:rsidR="00CC7F0C" w:rsidRDefault="00CC7F0C" w:rsidP="00CC7F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1C476965" w14:textId="77777777" w:rsidR="00CC7F0C" w:rsidRDefault="00CC7F0C" w:rsidP="00CC7F0C">
      <w:pPr>
        <w:rPr>
          <w:sz w:val="28"/>
          <w:szCs w:val="28"/>
        </w:rPr>
      </w:pPr>
    </w:p>
    <w:p w14:paraId="7AA30DBF" w14:textId="49284224" w:rsidR="00CC7F0C" w:rsidRDefault="00CC7F0C" w:rsidP="00CC7F0C">
      <w:pPr>
        <w:rPr>
          <w:sz w:val="28"/>
          <w:szCs w:val="28"/>
        </w:rPr>
      </w:pPr>
    </w:p>
    <w:p w14:paraId="287E2EBB" w14:textId="0BD372A2" w:rsidR="00CC7F0C" w:rsidRDefault="00CC7F0C" w:rsidP="00CC7F0C">
      <w:pPr>
        <w:rPr>
          <w:sz w:val="28"/>
          <w:szCs w:val="28"/>
        </w:rPr>
      </w:pPr>
    </w:p>
    <w:p w14:paraId="49E17B41" w14:textId="6A42549D" w:rsidR="00CC7F0C" w:rsidRDefault="00CC7F0C" w:rsidP="00CC7F0C">
      <w:pPr>
        <w:rPr>
          <w:sz w:val="28"/>
          <w:szCs w:val="28"/>
        </w:rPr>
      </w:pPr>
    </w:p>
    <w:p w14:paraId="0DB4E960" w14:textId="7069AF49" w:rsidR="00CC7F0C" w:rsidRDefault="00CC7F0C" w:rsidP="00CC7F0C">
      <w:pPr>
        <w:rPr>
          <w:sz w:val="28"/>
          <w:szCs w:val="28"/>
        </w:rPr>
      </w:pPr>
    </w:p>
    <w:p w14:paraId="21767231" w14:textId="58078037" w:rsidR="00CC7F0C" w:rsidRDefault="00CC7F0C" w:rsidP="00CC7F0C">
      <w:pPr>
        <w:rPr>
          <w:sz w:val="28"/>
          <w:szCs w:val="28"/>
        </w:rPr>
      </w:pPr>
    </w:p>
    <w:p w14:paraId="32CEA396" w14:textId="3C6670A8" w:rsidR="00CC7F0C" w:rsidRDefault="00CC7F0C" w:rsidP="00CC7F0C">
      <w:pPr>
        <w:rPr>
          <w:sz w:val="28"/>
          <w:szCs w:val="28"/>
        </w:rPr>
      </w:pPr>
    </w:p>
    <w:p w14:paraId="40FCBB97" w14:textId="3AB57289" w:rsidR="00CC7F0C" w:rsidRDefault="00CC7F0C" w:rsidP="00CC7F0C">
      <w:pPr>
        <w:rPr>
          <w:sz w:val="28"/>
          <w:szCs w:val="28"/>
        </w:rPr>
      </w:pPr>
    </w:p>
    <w:p w14:paraId="5DF7D413" w14:textId="078FC2BC" w:rsidR="00CC7F0C" w:rsidRDefault="00CC7F0C" w:rsidP="00CC7F0C">
      <w:pPr>
        <w:rPr>
          <w:sz w:val="28"/>
          <w:szCs w:val="28"/>
        </w:rPr>
      </w:pPr>
    </w:p>
    <w:p w14:paraId="590C5DC1" w14:textId="7CD8F7A4" w:rsidR="00CC7F0C" w:rsidRDefault="00CC7F0C" w:rsidP="00CC7F0C">
      <w:pPr>
        <w:rPr>
          <w:sz w:val="28"/>
          <w:szCs w:val="28"/>
        </w:rPr>
      </w:pPr>
    </w:p>
    <w:p w14:paraId="2AA15903" w14:textId="77777777" w:rsidR="00CC7F0C" w:rsidRDefault="00CC7F0C" w:rsidP="00CC7F0C">
      <w:pPr>
        <w:rPr>
          <w:sz w:val="28"/>
          <w:szCs w:val="28"/>
        </w:rPr>
      </w:pPr>
    </w:p>
    <w:p w14:paraId="5C535238" w14:textId="77777777" w:rsidR="00CC7F0C" w:rsidRDefault="00CC7F0C" w:rsidP="00CC7F0C">
      <w:pPr>
        <w:rPr>
          <w:sz w:val="28"/>
          <w:szCs w:val="28"/>
        </w:rPr>
      </w:pPr>
    </w:p>
    <w:p w14:paraId="038615AD" w14:textId="77777777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селище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49FA2D78" w14:textId="4D91C864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23 січня 2025 року</w:t>
      </w:r>
    </w:p>
    <w:p w14:paraId="1DAF2119" w14:textId="7499380A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-58-VIІI</w:t>
      </w:r>
    </w:p>
    <w:p w14:paraId="234EF24A" w14:textId="77777777" w:rsidR="00B10F43" w:rsidRDefault="00B10F43"/>
    <w:sectPr w:rsidR="00B10F43" w:rsidSect="00CC7F0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43"/>
    <w:rsid w:val="003511CD"/>
    <w:rsid w:val="00B10F43"/>
    <w:rsid w:val="00CC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213D"/>
  <w15:chartTrackingRefBased/>
  <w15:docId w15:val="{6D673C02-1497-4B3C-A4D8-571A72B9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7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F0C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CC7F0C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dcterms:created xsi:type="dcterms:W3CDTF">2025-01-13T12:39:00Z</dcterms:created>
  <dcterms:modified xsi:type="dcterms:W3CDTF">2025-01-16T06:43:00Z</dcterms:modified>
</cp:coreProperties>
</file>