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0A34F" w14:textId="66D997A2" w:rsidR="009E17C2" w:rsidRDefault="005B7D21" w:rsidP="005B7D21">
      <w:pPr>
        <w:tabs>
          <w:tab w:val="left" w:pos="8160"/>
        </w:tabs>
        <w:spacing w:after="0" w:line="240" w:lineRule="auto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</w:t>
      </w:r>
    </w:p>
    <w:p w14:paraId="5514BCAF" w14:textId="205C70F7" w:rsidR="003766C8" w:rsidRDefault="003766C8" w:rsidP="003766C8">
      <w:pPr>
        <w:tabs>
          <w:tab w:val="left" w:pos="8160"/>
        </w:tabs>
        <w:spacing w:after="0" w:line="240" w:lineRule="auto"/>
        <w:rPr>
          <w:b/>
          <w:lang w:val="uk-UA"/>
        </w:rPr>
      </w:pPr>
      <w:r>
        <w:rPr>
          <w:b/>
          <w:lang w:val="en-US"/>
        </w:rPr>
        <w:t xml:space="preserve"> </w:t>
      </w:r>
      <w:r>
        <w:rPr>
          <w:b/>
          <w:lang w:val="uk-UA"/>
        </w:rPr>
        <w:t xml:space="preserve">                                                                    </w:t>
      </w:r>
      <w:r>
        <w:rPr>
          <w:noProof/>
          <w:lang w:val="en-US"/>
        </w:rPr>
        <w:drawing>
          <wp:inline distT="0" distB="0" distL="0" distR="0" wp14:anchorId="1F6E0EA9" wp14:editId="56589BC3">
            <wp:extent cx="42672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9" w:type="dxa"/>
        <w:tblLook w:val="01E0" w:firstRow="1" w:lastRow="1" w:firstColumn="1" w:lastColumn="1" w:noHBand="0" w:noVBand="0"/>
      </w:tblPr>
      <w:tblGrid>
        <w:gridCol w:w="9869"/>
      </w:tblGrid>
      <w:tr w:rsidR="003766C8" w14:paraId="7E206E8C" w14:textId="77777777" w:rsidTr="003766C8">
        <w:trPr>
          <w:trHeight w:val="873"/>
        </w:trPr>
        <w:tc>
          <w:tcPr>
            <w:tcW w:w="9869" w:type="dxa"/>
            <w:hideMark/>
          </w:tcPr>
          <w:p w14:paraId="17977718" w14:textId="77777777" w:rsidR="003766C8" w:rsidRDefault="003766C8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28C08E50" w14:textId="66690B0B" w:rsidR="003766C8" w:rsidRDefault="003766C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574F89" wp14:editId="407F158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222885</wp:posOffset>
                      </wp:positionV>
                      <wp:extent cx="5991225" cy="0"/>
                      <wp:effectExtent l="0" t="19050" r="47625" b="38100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9122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485D8"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7.55pt" to="465.4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" strokeweight="1.59mm"/>
                  </w:pict>
                </mc:Fallback>
              </mc:AlternateContent>
            </w:r>
            <w:proofErr w:type="gramStart"/>
            <w:r>
              <w:rPr>
                <w:b/>
                <w:sz w:val="32"/>
                <w:szCs w:val="32"/>
              </w:rPr>
              <w:t>ВИШГОРОДСЬКОГО  РАЙОНУ</w:t>
            </w:r>
            <w:proofErr w:type="gramEnd"/>
            <w:r>
              <w:rPr>
                <w:b/>
                <w:sz w:val="32"/>
                <w:szCs w:val="32"/>
              </w:rPr>
              <w:t xml:space="preserve">  КИЇВСЬКОЇ  ОБЛАСТІ</w:t>
            </w:r>
          </w:p>
        </w:tc>
      </w:tr>
    </w:tbl>
    <w:p w14:paraId="3D3DE8BF" w14:textId="77777777" w:rsidR="003766C8" w:rsidRDefault="003766C8" w:rsidP="003766C8">
      <w:pPr>
        <w:pStyle w:val="1"/>
        <w:rPr>
          <w:rFonts w:ascii="Times New Roman" w:hAnsi="Times New Roman" w:cs="Times New Roman"/>
          <w:b/>
          <w:sz w:val="27"/>
          <w:szCs w:val="27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7"/>
          <w:szCs w:val="27"/>
        </w:rPr>
        <w:t>58 сесія VІІІ скликання</w:t>
      </w:r>
    </w:p>
    <w:p w14:paraId="0B16B2D8" w14:textId="77777777" w:rsidR="003766C8" w:rsidRDefault="003766C8" w:rsidP="003766C8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00D7B894" w14:textId="77777777" w:rsidR="003766C8" w:rsidRDefault="003766C8" w:rsidP="003766C8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                        РІШЕННЯ                      ПРОЄКТ                           </w:t>
      </w:r>
    </w:p>
    <w:p w14:paraId="6ED0AA67" w14:textId="77777777" w:rsidR="003766C8" w:rsidRDefault="003766C8" w:rsidP="003766C8">
      <w:pPr>
        <w:pStyle w:val="a3"/>
        <w:jc w:val="center"/>
        <w:rPr>
          <w:b/>
          <w:sz w:val="27"/>
          <w:szCs w:val="27"/>
        </w:rPr>
      </w:pPr>
    </w:p>
    <w:p w14:paraId="56262ACD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bookmarkStart w:id="0" w:name="_Hlk188340687"/>
      <w:r w:rsidRPr="000E223F">
        <w:rPr>
          <w:b/>
          <w:szCs w:val="28"/>
        </w:rPr>
        <w:t xml:space="preserve">Про внесення змін до рішення Димерської селищної ради </w:t>
      </w:r>
    </w:p>
    <w:p w14:paraId="1144E9BF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r w:rsidRPr="000E223F">
        <w:rPr>
          <w:b/>
          <w:szCs w:val="28"/>
        </w:rPr>
        <w:t>«Про постійні комісії Димерської селищної ради</w:t>
      </w:r>
    </w:p>
    <w:p w14:paraId="1BC7EDC0" w14:textId="77777777" w:rsidR="003766C8" w:rsidRPr="000E223F" w:rsidRDefault="003766C8" w:rsidP="003766C8">
      <w:pPr>
        <w:pStyle w:val="a3"/>
        <w:jc w:val="center"/>
        <w:rPr>
          <w:b/>
          <w:szCs w:val="28"/>
        </w:rPr>
      </w:pPr>
      <w:r w:rsidRPr="000E223F">
        <w:rPr>
          <w:b/>
          <w:szCs w:val="28"/>
        </w:rPr>
        <w:t xml:space="preserve"> від 27 листопада 2020 року </w:t>
      </w:r>
      <w:r w:rsidRPr="000E223F">
        <w:rPr>
          <w:b/>
          <w:bCs/>
          <w:szCs w:val="28"/>
        </w:rPr>
        <w:t>№ 11-1-VІІІ»</w:t>
      </w:r>
    </w:p>
    <w:bookmarkEnd w:id="0"/>
    <w:p w14:paraId="5FF89C6A" w14:textId="77777777" w:rsidR="003766C8" w:rsidRDefault="003766C8" w:rsidP="003766C8">
      <w:pPr>
        <w:spacing w:after="0" w:line="240" w:lineRule="auto"/>
        <w:jc w:val="both"/>
        <w:rPr>
          <w:sz w:val="28"/>
          <w:szCs w:val="28"/>
          <w:lang w:val="uk-UA"/>
        </w:rPr>
      </w:pPr>
    </w:p>
    <w:p w14:paraId="5F957B27" w14:textId="77777777" w:rsidR="003766C8" w:rsidRDefault="003766C8" w:rsidP="003766C8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достроковим припиненням повноважень депутатів селищної ради Семерунь </w:t>
      </w:r>
      <w:proofErr w:type="spellStart"/>
      <w:r>
        <w:rPr>
          <w:sz w:val="28"/>
          <w:szCs w:val="28"/>
          <w:lang w:val="uk-UA"/>
        </w:rPr>
        <w:t>Вячеслава</w:t>
      </w:r>
      <w:proofErr w:type="spellEnd"/>
      <w:r>
        <w:rPr>
          <w:sz w:val="28"/>
          <w:szCs w:val="28"/>
          <w:lang w:val="uk-UA"/>
        </w:rPr>
        <w:t xml:space="preserve"> Миколайовича та </w:t>
      </w:r>
      <w:proofErr w:type="spellStart"/>
      <w:r>
        <w:rPr>
          <w:sz w:val="28"/>
          <w:szCs w:val="28"/>
          <w:lang w:val="uk-UA"/>
        </w:rPr>
        <w:t>Недашківського</w:t>
      </w:r>
      <w:proofErr w:type="spellEnd"/>
      <w:r>
        <w:rPr>
          <w:sz w:val="28"/>
          <w:szCs w:val="28"/>
          <w:lang w:val="uk-UA"/>
        </w:rPr>
        <w:t xml:space="preserve"> Руслана Михайловича, заслухавши доповідь секретаря селищної ради Людмили Іванової щодо доцільності об’єднання в одну </w:t>
      </w:r>
      <w:r>
        <w:rPr>
          <w:bCs/>
          <w:sz w:val="28"/>
          <w:szCs w:val="28"/>
          <w:lang w:val="uk-UA"/>
        </w:rPr>
        <w:t>постійну комісію з питань регламенту, депутатської діяльності та етики, прав людини, законності, правопорядку та взаємодії із правоохоронними органами</w:t>
      </w:r>
      <w:r>
        <w:rPr>
          <w:sz w:val="28"/>
          <w:szCs w:val="28"/>
          <w:lang w:val="uk-UA"/>
        </w:rPr>
        <w:t xml:space="preserve"> та постійної комісії з гуманітарних питань у зв’язку з тим, що після виведення </w:t>
      </w:r>
      <w:proofErr w:type="spellStart"/>
      <w:r>
        <w:rPr>
          <w:sz w:val="28"/>
          <w:szCs w:val="28"/>
          <w:lang w:val="uk-UA"/>
        </w:rPr>
        <w:t>Недашківського</w:t>
      </w:r>
      <w:proofErr w:type="spellEnd"/>
      <w:r>
        <w:rPr>
          <w:sz w:val="28"/>
          <w:szCs w:val="28"/>
          <w:lang w:val="uk-UA"/>
        </w:rPr>
        <w:t xml:space="preserve"> Р.М.,  до складу кожної з комісій будуть входити лише по троє депутатів, керуючись п.2 ч.1 ст.26, ст. 47 Закону України «Про місцеве самоврядування в Україні», главою 21 Регламенту Димерської селищної ради, затвердженого рішенням №2-1-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27.11.2020 року, Положенням про постійні комісії Димерської селищної ради, затвердженим рішенням №10-1-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27.11.2020 року, 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від 20.01.2025 року, селищна рада</w:t>
      </w:r>
    </w:p>
    <w:p w14:paraId="04A26F8C" w14:textId="77777777" w:rsidR="003766C8" w:rsidRDefault="003766C8" w:rsidP="003766C8">
      <w:pPr>
        <w:spacing w:after="0" w:line="240" w:lineRule="auto"/>
        <w:ind w:firstLine="426"/>
        <w:jc w:val="both"/>
        <w:rPr>
          <w:sz w:val="28"/>
          <w:szCs w:val="28"/>
          <w:lang w:val="uk-UA"/>
        </w:rPr>
      </w:pPr>
    </w:p>
    <w:p w14:paraId="669E024F" w14:textId="77777777" w:rsidR="003766C8" w:rsidRDefault="003766C8" w:rsidP="003766C8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6CB703B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Вивести </w:t>
      </w:r>
      <w:proofErr w:type="spellStart"/>
      <w:r>
        <w:rPr>
          <w:b/>
          <w:bCs/>
          <w:szCs w:val="28"/>
        </w:rPr>
        <w:t>Недашківського</w:t>
      </w:r>
      <w:proofErr w:type="spellEnd"/>
      <w:r>
        <w:rPr>
          <w:b/>
          <w:bCs/>
          <w:szCs w:val="28"/>
        </w:rPr>
        <w:t xml:space="preserve"> Руслана Михайловича</w:t>
      </w:r>
      <w:r>
        <w:rPr>
          <w:bCs/>
          <w:szCs w:val="28"/>
        </w:rPr>
        <w:t xml:space="preserve"> зі складу постійної комісії з</w:t>
      </w:r>
      <w:r>
        <w:rPr>
          <w:b/>
          <w:szCs w:val="28"/>
        </w:rPr>
        <w:t xml:space="preserve"> </w:t>
      </w:r>
      <w:r>
        <w:rPr>
          <w:szCs w:val="28"/>
        </w:rPr>
        <w:t>гуманітарних питань Димерської селищної ради як такого, що достроково припинив повноваження</w:t>
      </w:r>
      <w:r>
        <w:rPr>
          <w:b/>
          <w:szCs w:val="28"/>
        </w:rPr>
        <w:t xml:space="preserve"> </w:t>
      </w:r>
      <w:r>
        <w:rPr>
          <w:szCs w:val="28"/>
        </w:rPr>
        <w:t>депутата селищної ради.</w:t>
      </w:r>
    </w:p>
    <w:p w14:paraId="559D77FA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>Створити «</w:t>
      </w:r>
      <w:bookmarkStart w:id="1" w:name="_Hlk188341549"/>
      <w:bookmarkStart w:id="2" w:name="_GoBack"/>
      <w:r>
        <w:rPr>
          <w:b/>
          <w:bCs/>
          <w:szCs w:val="28"/>
        </w:rPr>
        <w:t>Постійну комісію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bookmarkEnd w:id="2"/>
      <w:r>
        <w:rPr>
          <w:b/>
          <w:bCs/>
          <w:szCs w:val="28"/>
        </w:rPr>
        <w:t>»</w:t>
      </w:r>
      <w:r>
        <w:rPr>
          <w:bCs/>
          <w:szCs w:val="28"/>
        </w:rPr>
        <w:t xml:space="preserve"> шляхом об’єднання повноважень двох постійних комісій:</w:t>
      </w:r>
    </w:p>
    <w:p w14:paraId="151084EB" w14:textId="77777777" w:rsidR="003766C8" w:rsidRDefault="003766C8" w:rsidP="003766C8">
      <w:pPr>
        <w:pStyle w:val="a3"/>
        <w:numPr>
          <w:ilvl w:val="0"/>
          <w:numId w:val="13"/>
        </w:numPr>
        <w:ind w:left="0" w:firstLine="426"/>
        <w:rPr>
          <w:bCs/>
          <w:szCs w:val="28"/>
        </w:rPr>
      </w:pPr>
      <w:r>
        <w:rPr>
          <w:bCs/>
          <w:szCs w:val="28"/>
        </w:rPr>
        <w:t>комісії з питань регламенту, депутатської діяльності та етики, прав людини, законності, правопорядку та взаємодії із правоохоронними органами;</w:t>
      </w:r>
    </w:p>
    <w:p w14:paraId="35C7EFB5" w14:textId="77777777" w:rsidR="003766C8" w:rsidRDefault="003766C8" w:rsidP="003766C8">
      <w:pPr>
        <w:pStyle w:val="a3"/>
        <w:numPr>
          <w:ilvl w:val="0"/>
          <w:numId w:val="13"/>
        </w:numPr>
        <w:ind w:left="0" w:firstLine="426"/>
        <w:rPr>
          <w:bCs/>
          <w:szCs w:val="28"/>
        </w:rPr>
      </w:pPr>
      <w:r>
        <w:rPr>
          <w:bCs/>
          <w:szCs w:val="28"/>
        </w:rPr>
        <w:t>комісії з гуманітарних питань.</w:t>
      </w:r>
    </w:p>
    <w:p w14:paraId="5243BF68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proofErr w:type="spellStart"/>
      <w:r>
        <w:rPr>
          <w:bCs/>
          <w:szCs w:val="28"/>
        </w:rPr>
        <w:t>Внести</w:t>
      </w:r>
      <w:proofErr w:type="spellEnd"/>
      <w:r>
        <w:rPr>
          <w:bCs/>
          <w:szCs w:val="28"/>
        </w:rPr>
        <w:t xml:space="preserve"> зміни до п.1 </w:t>
      </w:r>
      <w:r>
        <w:rPr>
          <w:szCs w:val="28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Cs w:val="28"/>
        </w:rPr>
        <w:t xml:space="preserve">№ 11-1-VІІІ» </w:t>
      </w:r>
      <w:bookmarkStart w:id="3" w:name="_Hlk188341343"/>
      <w:r>
        <w:rPr>
          <w:bCs/>
          <w:szCs w:val="28"/>
        </w:rPr>
        <w:t xml:space="preserve">шляхом викладення його в новій редакції: </w:t>
      </w:r>
    </w:p>
    <w:bookmarkEnd w:id="3"/>
    <w:p w14:paraId="0C12CBA8" w14:textId="77777777" w:rsidR="003766C8" w:rsidRDefault="003766C8" w:rsidP="003766C8">
      <w:pPr>
        <w:tabs>
          <w:tab w:val="left" w:pos="993"/>
        </w:tabs>
        <w:spacing w:after="0" w:line="240" w:lineRule="auto"/>
        <w:ind w:firstLine="426"/>
        <w:jc w:val="both"/>
        <w:rPr>
          <w:sz w:val="28"/>
          <w:szCs w:val="28"/>
          <w:lang w:val="uk-UA"/>
        </w:rPr>
      </w:pPr>
      <w:r>
        <w:rPr>
          <w:bCs/>
          <w:szCs w:val="28"/>
        </w:rPr>
        <w:t>«</w:t>
      </w:r>
      <w:r>
        <w:rPr>
          <w:sz w:val="28"/>
          <w:szCs w:val="28"/>
          <w:lang w:val="uk-UA"/>
        </w:rPr>
        <w:t>1. Визначити наступний перелік постійних комісій Димерської селищної ради:</w:t>
      </w:r>
    </w:p>
    <w:p w14:paraId="481B9B76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proofErr w:type="spellStart"/>
      <w:r>
        <w:rPr>
          <w:sz w:val="28"/>
          <w:szCs w:val="28"/>
        </w:rPr>
        <w:t>Постійна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регламенту,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sz w:val="28"/>
          <w:szCs w:val="28"/>
        </w:rPr>
        <w:t xml:space="preserve">, прав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правопорядку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</w:rPr>
        <w:t>взаємодії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правоохоронними</w:t>
      </w:r>
      <w:proofErr w:type="spellEnd"/>
      <w:r>
        <w:rPr>
          <w:sz w:val="28"/>
          <w:szCs w:val="28"/>
        </w:rPr>
        <w:t xml:space="preserve"> органами</w:t>
      </w:r>
      <w:r>
        <w:rPr>
          <w:sz w:val="28"/>
          <w:szCs w:val="28"/>
          <w:lang w:val="uk-UA"/>
        </w:rPr>
        <w:t xml:space="preserve"> та з гуманітарних питань.</w:t>
      </w:r>
    </w:p>
    <w:p w14:paraId="6627D6E1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1.2. Постійна комісія з питань фінансів, бюджету, планування соціально-економічного розвитку, інвестицій та міжнародного співробітництва.</w:t>
      </w:r>
    </w:p>
    <w:p w14:paraId="216B6DDA" w14:textId="77777777" w:rsidR="003766C8" w:rsidRDefault="003766C8" w:rsidP="003766C8">
      <w:pPr>
        <w:pStyle w:val="a5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1.3. </w:t>
      </w:r>
      <w:proofErr w:type="spellStart"/>
      <w:r>
        <w:rPr>
          <w:sz w:val="28"/>
          <w:szCs w:val="28"/>
        </w:rPr>
        <w:t>Постійна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та благоустрою</w:t>
      </w:r>
      <w:r>
        <w:rPr>
          <w:sz w:val="28"/>
          <w:szCs w:val="28"/>
          <w:lang w:val="uk-UA"/>
        </w:rPr>
        <w:t>.</w:t>
      </w:r>
    </w:p>
    <w:p w14:paraId="3161FE31" w14:textId="77777777" w:rsidR="003766C8" w:rsidRDefault="003766C8" w:rsidP="003766C8">
      <w:pPr>
        <w:pStyle w:val="a5"/>
        <w:tabs>
          <w:tab w:val="left" w:pos="900"/>
        </w:tabs>
        <w:ind w:firstLine="567"/>
        <w:jc w:val="both"/>
        <w:rPr>
          <w:bCs/>
          <w:szCs w:val="28"/>
          <w:lang w:val="uk-UA"/>
        </w:rPr>
      </w:pPr>
      <w:r>
        <w:rPr>
          <w:sz w:val="28"/>
          <w:szCs w:val="28"/>
          <w:lang w:val="uk-UA"/>
        </w:rPr>
        <w:t xml:space="preserve">1.4. </w:t>
      </w:r>
      <w:proofErr w:type="spellStart"/>
      <w:r>
        <w:rPr>
          <w:sz w:val="28"/>
          <w:szCs w:val="28"/>
        </w:rPr>
        <w:t>Постійна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</w:t>
      </w:r>
      <w:r>
        <w:rPr>
          <w:bCs/>
          <w:szCs w:val="28"/>
        </w:rPr>
        <w:t>»</w:t>
      </w:r>
      <w:r>
        <w:rPr>
          <w:bCs/>
          <w:szCs w:val="28"/>
          <w:lang w:val="uk-UA"/>
        </w:rPr>
        <w:t>.</w:t>
      </w:r>
    </w:p>
    <w:p w14:paraId="176167E8" w14:textId="77777777" w:rsidR="003766C8" w:rsidRDefault="003766C8" w:rsidP="003766C8">
      <w:pPr>
        <w:pStyle w:val="a5"/>
        <w:numPr>
          <w:ilvl w:val="0"/>
          <w:numId w:val="12"/>
        </w:numPr>
        <w:tabs>
          <w:tab w:val="left" w:pos="900"/>
        </w:tabs>
        <w:ind w:left="0" w:firstLine="345"/>
        <w:jc w:val="both"/>
        <w:rPr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/>
        </w:rPr>
        <w:t>Внести</w:t>
      </w:r>
      <w:proofErr w:type="spellEnd"/>
      <w:r>
        <w:rPr>
          <w:bCs/>
          <w:sz w:val="28"/>
          <w:szCs w:val="28"/>
          <w:lang w:val="uk-UA"/>
        </w:rPr>
        <w:t xml:space="preserve"> зміни до підпункту 2.1 пункту 2 </w:t>
      </w:r>
      <w:r>
        <w:rPr>
          <w:sz w:val="28"/>
          <w:szCs w:val="28"/>
          <w:lang w:val="uk-UA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 w:val="28"/>
          <w:szCs w:val="28"/>
          <w:lang w:val="uk-UA"/>
        </w:rPr>
        <w:t>№11-1-</w:t>
      </w:r>
      <w:r>
        <w:rPr>
          <w:bCs/>
          <w:sz w:val="28"/>
          <w:szCs w:val="28"/>
        </w:rPr>
        <w:t>V</w:t>
      </w:r>
      <w:r>
        <w:rPr>
          <w:bCs/>
          <w:sz w:val="28"/>
          <w:szCs w:val="28"/>
          <w:lang w:val="uk-UA"/>
        </w:rPr>
        <w:t xml:space="preserve">ІІІ» шляхом викладення його в новій редакції: </w:t>
      </w:r>
    </w:p>
    <w:p w14:paraId="0EDBFB69" w14:textId="77777777" w:rsidR="003766C8" w:rsidRDefault="003766C8" w:rsidP="003766C8">
      <w:pPr>
        <w:pStyle w:val="a5"/>
        <w:tabs>
          <w:tab w:val="left" w:pos="90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«2.1. П</w:t>
      </w:r>
      <w:r>
        <w:rPr>
          <w:b/>
          <w:sz w:val="28"/>
          <w:szCs w:val="28"/>
          <w:lang w:val="uk-UA"/>
        </w:rPr>
        <w:t>остійна комісія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>
        <w:rPr>
          <w:sz w:val="28"/>
          <w:szCs w:val="28"/>
          <w:lang w:val="uk-UA"/>
        </w:rPr>
        <w:t>.</w:t>
      </w:r>
    </w:p>
    <w:p w14:paraId="2848B39A" w14:textId="77777777" w:rsidR="003766C8" w:rsidRDefault="003766C8" w:rsidP="003766C8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– </w:t>
      </w:r>
      <w:proofErr w:type="spellStart"/>
      <w:r>
        <w:rPr>
          <w:sz w:val="28"/>
          <w:szCs w:val="28"/>
          <w:lang w:val="uk-UA"/>
        </w:rPr>
        <w:t>Петльович</w:t>
      </w:r>
      <w:proofErr w:type="spellEnd"/>
      <w:r>
        <w:rPr>
          <w:sz w:val="28"/>
          <w:szCs w:val="28"/>
          <w:lang w:val="uk-UA"/>
        </w:rPr>
        <w:t xml:space="preserve"> Олег Іванович; </w:t>
      </w:r>
    </w:p>
    <w:p w14:paraId="081EE73A" w14:textId="77777777" w:rsidR="003766C8" w:rsidRDefault="003766C8" w:rsidP="003766C8">
      <w:pPr>
        <w:pStyle w:val="a6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голови комісії – Башлик Наталія Андріївна;</w:t>
      </w:r>
    </w:p>
    <w:p w14:paraId="24994C1A" w14:textId="70BB6D66" w:rsidR="003766C8" w:rsidRDefault="003766C8" w:rsidP="003766C8">
      <w:pPr>
        <w:spacing w:after="0" w:line="240" w:lineRule="auto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Члени постійної комісії: </w:t>
      </w:r>
      <w:r>
        <w:rPr>
          <w:sz w:val="28"/>
          <w:szCs w:val="28"/>
        </w:rPr>
        <w:t xml:space="preserve">Мельниченко </w:t>
      </w:r>
      <w:proofErr w:type="spellStart"/>
      <w:r>
        <w:rPr>
          <w:sz w:val="28"/>
          <w:szCs w:val="28"/>
        </w:rPr>
        <w:t>Наталія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Сергіївна</w:t>
      </w:r>
      <w:proofErr w:type="spellEnd"/>
      <w:r>
        <w:rPr>
          <w:sz w:val="28"/>
          <w:szCs w:val="28"/>
          <w:lang w:val="uk-UA"/>
        </w:rPr>
        <w:t xml:space="preserve">, Кушніренко Сергій Вікторович, </w:t>
      </w:r>
      <w:proofErr w:type="spellStart"/>
      <w:r>
        <w:rPr>
          <w:sz w:val="28"/>
          <w:szCs w:val="28"/>
        </w:rPr>
        <w:t>Арестова</w:t>
      </w:r>
      <w:proofErr w:type="spellEnd"/>
      <w:r>
        <w:rPr>
          <w:sz w:val="28"/>
          <w:szCs w:val="28"/>
        </w:rPr>
        <w:t xml:space="preserve"> Валентина </w:t>
      </w:r>
      <w:proofErr w:type="spellStart"/>
      <w:r>
        <w:rPr>
          <w:sz w:val="28"/>
          <w:szCs w:val="28"/>
        </w:rPr>
        <w:t>Олегівна</w:t>
      </w:r>
      <w:proofErr w:type="spellEnd"/>
      <w:r>
        <w:rPr>
          <w:sz w:val="28"/>
          <w:szCs w:val="28"/>
          <w:lang w:val="uk-UA"/>
        </w:rPr>
        <w:t>».</w:t>
      </w:r>
    </w:p>
    <w:p w14:paraId="2809457B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r>
        <w:rPr>
          <w:bCs/>
          <w:szCs w:val="28"/>
        </w:rPr>
        <w:t xml:space="preserve">Вивести </w:t>
      </w:r>
      <w:r>
        <w:rPr>
          <w:b/>
          <w:bCs/>
          <w:szCs w:val="28"/>
        </w:rPr>
        <w:t xml:space="preserve">Семерунь </w:t>
      </w:r>
      <w:proofErr w:type="spellStart"/>
      <w:r>
        <w:rPr>
          <w:b/>
          <w:bCs/>
          <w:szCs w:val="28"/>
        </w:rPr>
        <w:t>Вячеслава</w:t>
      </w:r>
      <w:proofErr w:type="spellEnd"/>
      <w:r>
        <w:rPr>
          <w:b/>
          <w:bCs/>
          <w:szCs w:val="28"/>
        </w:rPr>
        <w:t xml:space="preserve"> Миколайовича</w:t>
      </w:r>
      <w:r>
        <w:rPr>
          <w:bCs/>
          <w:szCs w:val="28"/>
        </w:rPr>
        <w:t xml:space="preserve"> зі складу постійної комісії з</w:t>
      </w:r>
      <w:r>
        <w:rPr>
          <w:b/>
          <w:szCs w:val="28"/>
        </w:rPr>
        <w:t xml:space="preserve"> </w:t>
      </w:r>
      <w:r>
        <w:rPr>
          <w:szCs w:val="28"/>
        </w:rPr>
        <w:t>питань фінансів, бюджету, планування соціально-економічного розвитку, інвестицій та міжнародного співробітництва Димерської селищної ради як такого, що достроково припинив повноваження</w:t>
      </w:r>
      <w:r>
        <w:rPr>
          <w:b/>
          <w:szCs w:val="28"/>
        </w:rPr>
        <w:t xml:space="preserve"> </w:t>
      </w:r>
      <w:r>
        <w:rPr>
          <w:szCs w:val="28"/>
        </w:rPr>
        <w:t>депутата селищної ради.</w:t>
      </w:r>
    </w:p>
    <w:p w14:paraId="06BB56D4" w14:textId="77777777" w:rsidR="003766C8" w:rsidRDefault="003766C8" w:rsidP="003766C8">
      <w:pPr>
        <w:pStyle w:val="a3"/>
        <w:numPr>
          <w:ilvl w:val="0"/>
          <w:numId w:val="12"/>
        </w:numPr>
        <w:ind w:left="0" w:firstLine="426"/>
        <w:rPr>
          <w:bCs/>
          <w:szCs w:val="28"/>
        </w:rPr>
      </w:pPr>
      <w:proofErr w:type="spellStart"/>
      <w:r>
        <w:rPr>
          <w:bCs/>
          <w:szCs w:val="28"/>
        </w:rPr>
        <w:t>Внести</w:t>
      </w:r>
      <w:proofErr w:type="spellEnd"/>
      <w:r>
        <w:rPr>
          <w:bCs/>
          <w:szCs w:val="28"/>
        </w:rPr>
        <w:t xml:space="preserve"> зміни до підпункту 2.2 пункту 2 </w:t>
      </w:r>
      <w:r>
        <w:rPr>
          <w:szCs w:val="28"/>
        </w:rPr>
        <w:t xml:space="preserve">рішення Димерської селищної ради «Про постійні комісії Димерської селищної ради  від 27 листопада 2020 року </w:t>
      </w:r>
      <w:r>
        <w:rPr>
          <w:bCs/>
          <w:szCs w:val="28"/>
        </w:rPr>
        <w:t xml:space="preserve">№ 11-1-VІІІ» шляхом викладення його в новій редакції: </w:t>
      </w:r>
    </w:p>
    <w:p w14:paraId="5BFEC002" w14:textId="77777777" w:rsidR="003766C8" w:rsidRDefault="003766C8" w:rsidP="003766C8">
      <w:pPr>
        <w:pStyle w:val="a3"/>
        <w:ind w:firstLine="426"/>
        <w:rPr>
          <w:bCs/>
          <w:szCs w:val="28"/>
        </w:rPr>
      </w:pPr>
      <w:r>
        <w:rPr>
          <w:bCs/>
          <w:szCs w:val="28"/>
        </w:rPr>
        <w:t>«</w:t>
      </w:r>
      <w:r>
        <w:rPr>
          <w:b/>
          <w:bCs/>
          <w:szCs w:val="28"/>
        </w:rPr>
        <w:t>2.2.</w:t>
      </w:r>
      <w:r>
        <w:rPr>
          <w:bCs/>
          <w:szCs w:val="28"/>
        </w:rPr>
        <w:t xml:space="preserve"> </w:t>
      </w:r>
      <w:r>
        <w:rPr>
          <w:b/>
          <w:szCs w:val="28"/>
        </w:rPr>
        <w:t>Постійна комісія з питань фінансів, бюджету, планування соціально-економічного розвитку, інвестицій та міжнародного співробітництва.</w:t>
      </w:r>
    </w:p>
    <w:p w14:paraId="5718E105" w14:textId="77777777" w:rsidR="003766C8" w:rsidRDefault="003766C8" w:rsidP="003766C8">
      <w:pPr>
        <w:pStyle w:val="a5"/>
        <w:ind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– </w:t>
      </w:r>
      <w:proofErr w:type="spellStart"/>
      <w:r>
        <w:rPr>
          <w:sz w:val="28"/>
          <w:szCs w:val="28"/>
          <w:lang w:val="uk-UA"/>
        </w:rPr>
        <w:t>Станкевич</w:t>
      </w:r>
      <w:proofErr w:type="spellEnd"/>
      <w:r>
        <w:rPr>
          <w:sz w:val="28"/>
          <w:szCs w:val="28"/>
          <w:lang w:val="uk-UA"/>
        </w:rPr>
        <w:t xml:space="preserve"> Світлана  Миколаївна;</w:t>
      </w:r>
    </w:p>
    <w:p w14:paraId="707D63EA" w14:textId="77777777" w:rsidR="003766C8" w:rsidRDefault="003766C8" w:rsidP="003766C8">
      <w:pPr>
        <w:pStyle w:val="a5"/>
        <w:ind w:firstLine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голови комісії – </w:t>
      </w:r>
      <w:proofErr w:type="spellStart"/>
      <w:r>
        <w:rPr>
          <w:sz w:val="28"/>
          <w:szCs w:val="28"/>
          <w:lang w:val="uk-UA"/>
        </w:rPr>
        <w:t>Мурга</w:t>
      </w:r>
      <w:proofErr w:type="spellEnd"/>
      <w:r>
        <w:rPr>
          <w:sz w:val="28"/>
          <w:szCs w:val="28"/>
          <w:lang w:val="uk-UA"/>
        </w:rPr>
        <w:t xml:space="preserve"> В’ячеслав Миколайович.</w:t>
      </w:r>
    </w:p>
    <w:p w14:paraId="156F05D1" w14:textId="77777777" w:rsidR="003766C8" w:rsidRDefault="003766C8" w:rsidP="003766C8">
      <w:pPr>
        <w:pStyle w:val="a5"/>
        <w:ind w:firstLine="426"/>
        <w:jc w:val="both"/>
        <w:rPr>
          <w:bCs/>
          <w:szCs w:val="28"/>
        </w:rPr>
      </w:pPr>
      <w:r>
        <w:rPr>
          <w:sz w:val="28"/>
          <w:szCs w:val="28"/>
          <w:lang w:val="uk-UA"/>
        </w:rPr>
        <w:t xml:space="preserve">Члени постійної комісії: </w:t>
      </w:r>
      <w:proofErr w:type="spellStart"/>
      <w:r>
        <w:rPr>
          <w:sz w:val="28"/>
          <w:szCs w:val="28"/>
          <w:lang w:val="uk-UA"/>
        </w:rPr>
        <w:t>Левковець</w:t>
      </w:r>
      <w:proofErr w:type="spellEnd"/>
      <w:r>
        <w:rPr>
          <w:sz w:val="28"/>
          <w:szCs w:val="28"/>
          <w:lang w:val="uk-UA"/>
        </w:rPr>
        <w:t xml:space="preserve"> Олег Петрович, Чиж Ірина Олександрівна».</w:t>
      </w:r>
    </w:p>
    <w:p w14:paraId="5F3ED580" w14:textId="52D49ED0" w:rsidR="003766C8" w:rsidRDefault="003766C8" w:rsidP="003766C8">
      <w:pPr>
        <w:pStyle w:val="a5"/>
        <w:numPr>
          <w:ilvl w:val="0"/>
          <w:numId w:val="12"/>
        </w:numPr>
        <w:tabs>
          <w:tab w:val="left" w:pos="90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proofErr w:type="spellStart"/>
      <w:r w:rsidR="000E223F" w:rsidRPr="001569EE">
        <w:rPr>
          <w:sz w:val="28"/>
          <w:szCs w:val="28"/>
        </w:rPr>
        <w:t>покласти</w:t>
      </w:r>
      <w:proofErr w:type="spellEnd"/>
      <w:r w:rsidR="000E223F" w:rsidRPr="001569EE">
        <w:rPr>
          <w:sz w:val="28"/>
          <w:szCs w:val="28"/>
        </w:rPr>
        <w:t xml:space="preserve"> на </w:t>
      </w:r>
      <w:proofErr w:type="spellStart"/>
      <w:r w:rsidR="000E223F" w:rsidRPr="001569EE">
        <w:rPr>
          <w:sz w:val="28"/>
          <w:szCs w:val="28"/>
        </w:rPr>
        <w:t>селищного</w:t>
      </w:r>
      <w:proofErr w:type="spellEnd"/>
      <w:r w:rsidR="000E223F" w:rsidRPr="001569EE">
        <w:rPr>
          <w:sz w:val="28"/>
          <w:szCs w:val="28"/>
        </w:rPr>
        <w:t xml:space="preserve"> голову</w:t>
      </w:r>
      <w:r>
        <w:rPr>
          <w:sz w:val="28"/>
          <w:szCs w:val="28"/>
          <w:lang w:val="uk-UA"/>
        </w:rPr>
        <w:t>.</w:t>
      </w:r>
    </w:p>
    <w:p w14:paraId="089180A5" w14:textId="77777777" w:rsidR="003766C8" w:rsidRDefault="003766C8" w:rsidP="003766C8">
      <w:pPr>
        <w:pStyle w:val="a5"/>
        <w:tabs>
          <w:tab w:val="left" w:pos="900"/>
        </w:tabs>
        <w:ind w:left="567"/>
        <w:jc w:val="both"/>
        <w:rPr>
          <w:sz w:val="28"/>
          <w:szCs w:val="28"/>
          <w:lang w:val="uk-UA"/>
        </w:rPr>
      </w:pPr>
    </w:p>
    <w:p w14:paraId="5100F80E" w14:textId="77777777" w:rsidR="003766C8" w:rsidRDefault="003766C8" w:rsidP="003766C8">
      <w:pPr>
        <w:pStyle w:val="a5"/>
        <w:tabs>
          <w:tab w:val="left" w:pos="900"/>
        </w:tabs>
        <w:ind w:left="567"/>
        <w:jc w:val="both"/>
        <w:rPr>
          <w:sz w:val="28"/>
          <w:szCs w:val="28"/>
          <w:lang w:val="uk-UA"/>
        </w:rPr>
      </w:pPr>
    </w:p>
    <w:p w14:paraId="2D39212E" w14:textId="77777777" w:rsidR="003766C8" w:rsidRDefault="003766C8" w:rsidP="003766C8">
      <w:pPr>
        <w:pStyle w:val="a5"/>
        <w:rPr>
          <w:sz w:val="27"/>
          <w:szCs w:val="27"/>
          <w:lang w:val="uk-UA"/>
        </w:rPr>
      </w:pPr>
    </w:p>
    <w:p w14:paraId="03BAB15D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2C32F37C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9B3A674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C0571C7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37EABDA1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43799744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2AACD403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434E356E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</w:p>
    <w:p w14:paraId="2A649B99" w14:textId="77777777" w:rsidR="003766C8" w:rsidRDefault="003766C8" w:rsidP="003766C8">
      <w:pPr>
        <w:pStyle w:val="a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70B1FFDD" w14:textId="77777777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селище Димер </w:t>
      </w:r>
    </w:p>
    <w:p w14:paraId="77B1C5D5" w14:textId="77777777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28 січня 2025 року</w:t>
      </w:r>
    </w:p>
    <w:p w14:paraId="79FF62A7" w14:textId="6027F19E" w:rsidR="003766C8" w:rsidRDefault="003766C8" w:rsidP="003766C8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>
        <w:rPr>
          <w:sz w:val="27"/>
          <w:szCs w:val="27"/>
        </w:rPr>
        <w:t>№</w:t>
      </w:r>
      <w:r>
        <w:rPr>
          <w:sz w:val="27"/>
          <w:szCs w:val="27"/>
          <w:lang w:val="uk-UA"/>
        </w:rPr>
        <w:t xml:space="preserve"> </w:t>
      </w:r>
      <w:r>
        <w:rPr>
          <w:sz w:val="27"/>
          <w:szCs w:val="27"/>
        </w:rPr>
        <w:t>-</w:t>
      </w:r>
      <w:r>
        <w:rPr>
          <w:sz w:val="27"/>
          <w:szCs w:val="27"/>
          <w:lang w:val="uk-UA"/>
        </w:rPr>
        <w:t>58-</w:t>
      </w:r>
      <w:r>
        <w:rPr>
          <w:sz w:val="27"/>
          <w:szCs w:val="27"/>
        </w:rPr>
        <w:t>VІІІ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30686" wp14:editId="6E5F7C14">
                <wp:simplePos x="0" y="0"/>
                <wp:positionH relativeFrom="column">
                  <wp:posOffset>5410200</wp:posOffset>
                </wp:positionH>
                <wp:positionV relativeFrom="paragraph">
                  <wp:posOffset>-167640</wp:posOffset>
                </wp:positionV>
                <wp:extent cx="685165" cy="304165"/>
                <wp:effectExtent l="0" t="0" r="635" b="6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3523EA" w14:textId="77777777" w:rsidR="003766C8" w:rsidRDefault="003766C8" w:rsidP="003766C8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30686" id="Прямоугольник 5" o:spid="_x0000_s1026" style="position:absolute;margin-left:426pt;margin-top:-13.2pt;width:53.95pt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pjVIwIAAPY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" stroked="f" strokecolor="#3465a4">
                <v:stroke joinstyle="round"/>
                <v:textbox>
                  <w:txbxContent>
                    <w:p w14:paraId="5C3523EA" w14:textId="77777777" w:rsidR="003766C8" w:rsidRDefault="003766C8" w:rsidP="003766C8">
                      <w:pPr>
                        <w:pStyle w:val="a7"/>
                      </w:pPr>
                    </w:p>
                  </w:txbxContent>
                </v:textbox>
              </v:rect>
            </w:pict>
          </mc:Fallback>
        </mc:AlternateContent>
      </w:r>
    </w:p>
    <w:p w14:paraId="665EFB4D" w14:textId="36AAA378" w:rsidR="00DA5936" w:rsidRPr="005B7D21" w:rsidRDefault="009E17C2" w:rsidP="005B7D21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7"/>
          <w:szCs w:val="27"/>
          <w:lang w:val="uk-UA"/>
        </w:rPr>
      </w:pPr>
      <w:r w:rsidRPr="005B7D21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F8A46" wp14:editId="2E4FA95F">
                <wp:simplePos x="0" y="0"/>
                <wp:positionH relativeFrom="column">
                  <wp:posOffset>5410200</wp:posOffset>
                </wp:positionH>
                <wp:positionV relativeFrom="paragraph">
                  <wp:posOffset>-167640</wp:posOffset>
                </wp:positionV>
                <wp:extent cx="685165" cy="304165"/>
                <wp:effectExtent l="0" t="0" r="635" b="63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1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2843A" w14:textId="77777777" w:rsidR="009E17C2" w:rsidRDefault="009E17C2" w:rsidP="009E17C2">
                            <w:pPr>
                              <w:pStyle w:val="a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F8A46" id="Прямоугольник 2" o:spid="_x0000_s1027" style="position:absolute;margin-left:426pt;margin-top:-13.2pt;width:53.95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" stroked="f" strokecolor="#3465a4">
                <v:stroke joinstyle="round"/>
                <v:textbox>
                  <w:txbxContent>
                    <w:p w14:paraId="0422843A" w14:textId="77777777" w:rsidR="009E17C2" w:rsidRDefault="009E17C2" w:rsidP="009E17C2">
                      <w:pPr>
                        <w:pStyle w:val="a7"/>
                      </w:pPr>
                    </w:p>
                  </w:txbxContent>
                </v:textbox>
              </v:rect>
            </w:pict>
          </mc:Fallback>
        </mc:AlternateContent>
      </w:r>
    </w:p>
    <w:sectPr w:rsidR="00DA5936" w:rsidRPr="005B7D21" w:rsidSect="003766C8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1128"/>
    <w:multiLevelType w:val="hybridMultilevel"/>
    <w:tmpl w:val="ACA0E148"/>
    <w:lvl w:ilvl="0" w:tplc="D460F37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D9427F2"/>
    <w:multiLevelType w:val="multilevel"/>
    <w:tmpl w:val="66BCC75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3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248" w:hanging="2160"/>
      </w:pPr>
      <w:rPr>
        <w:rFonts w:hint="default"/>
      </w:rPr>
    </w:lvl>
  </w:abstractNum>
  <w:abstractNum w:abstractNumId="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21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234" w:hanging="720"/>
      </w:pPr>
    </w:lvl>
    <w:lvl w:ilvl="3">
      <w:start w:val="1"/>
      <w:numFmt w:val="decimal"/>
      <w:lvlText w:val="%1.%2.%3.%4."/>
      <w:lvlJc w:val="left"/>
      <w:pPr>
        <w:ind w:left="2991" w:hanging="720"/>
      </w:pPr>
    </w:lvl>
    <w:lvl w:ilvl="4">
      <w:start w:val="1"/>
      <w:numFmt w:val="decimal"/>
      <w:lvlText w:val="%1.%2.%3.%4.%5."/>
      <w:lvlJc w:val="left"/>
      <w:pPr>
        <w:ind w:left="4108" w:hanging="1080"/>
      </w:pPr>
    </w:lvl>
    <w:lvl w:ilvl="5">
      <w:start w:val="1"/>
      <w:numFmt w:val="decimal"/>
      <w:lvlText w:val="%1.%2.%3.%4.%5.%6."/>
      <w:lvlJc w:val="left"/>
      <w:pPr>
        <w:ind w:left="4865" w:hanging="1080"/>
      </w:pPr>
    </w:lvl>
    <w:lvl w:ilvl="6">
      <w:start w:val="1"/>
      <w:numFmt w:val="decimal"/>
      <w:lvlText w:val="%1.%2.%3.%4.%5.%6.%7."/>
      <w:lvlJc w:val="left"/>
      <w:pPr>
        <w:ind w:left="5982" w:hanging="1440"/>
      </w:pPr>
    </w:lvl>
    <w:lvl w:ilvl="7">
      <w:start w:val="1"/>
      <w:numFmt w:val="decimal"/>
      <w:lvlText w:val="%1.%2.%3.%4.%5.%6.%7.%8."/>
      <w:lvlJc w:val="left"/>
      <w:pPr>
        <w:ind w:left="6739" w:hanging="1440"/>
      </w:pPr>
    </w:lvl>
    <w:lvl w:ilvl="8">
      <w:start w:val="1"/>
      <w:numFmt w:val="decimal"/>
      <w:lvlText w:val="%1.%2.%3.%4.%5.%6.%7.%8.%9."/>
      <w:lvlJc w:val="left"/>
      <w:pPr>
        <w:ind w:left="7856" w:hanging="1800"/>
      </w:pPr>
    </w:lvl>
  </w:abstractNum>
  <w:abstractNum w:abstractNumId="3" w15:restartNumberingAfterBreak="0">
    <w:nsid w:val="4D8A5996"/>
    <w:multiLevelType w:val="hybridMultilevel"/>
    <w:tmpl w:val="AB403B86"/>
    <w:lvl w:ilvl="0" w:tplc="E03AB1A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C2FFD"/>
    <w:multiLevelType w:val="hybridMultilevel"/>
    <w:tmpl w:val="0B3A1C64"/>
    <w:lvl w:ilvl="0" w:tplc="1CC4EC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00533"/>
    <w:multiLevelType w:val="hybridMultilevel"/>
    <w:tmpl w:val="B91C1E8E"/>
    <w:lvl w:ilvl="0" w:tplc="FF8E7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96F9C"/>
    <w:multiLevelType w:val="hybridMultilevel"/>
    <w:tmpl w:val="FC726EC6"/>
    <w:lvl w:ilvl="0" w:tplc="CA1ABAA0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79342AC"/>
    <w:multiLevelType w:val="hybridMultilevel"/>
    <w:tmpl w:val="BE3EEB38"/>
    <w:lvl w:ilvl="0" w:tplc="B3C4F05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35ED3"/>
    <w:multiLevelType w:val="hybridMultilevel"/>
    <w:tmpl w:val="B0AC2762"/>
    <w:lvl w:ilvl="0" w:tplc="C5A8435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F1BC8"/>
    <w:multiLevelType w:val="hybridMultilevel"/>
    <w:tmpl w:val="9FDC3040"/>
    <w:lvl w:ilvl="0" w:tplc="0424186E">
      <w:start w:val="1"/>
      <w:numFmt w:val="decimal"/>
      <w:lvlText w:val="%1."/>
      <w:lvlJc w:val="left"/>
      <w:pPr>
        <w:ind w:left="705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>
      <w:start w:val="1"/>
      <w:numFmt w:val="lowerRoman"/>
      <w:lvlText w:val="%3."/>
      <w:lvlJc w:val="right"/>
      <w:pPr>
        <w:ind w:left="2145" w:hanging="180"/>
      </w:pPr>
    </w:lvl>
    <w:lvl w:ilvl="3" w:tplc="0409000F">
      <w:start w:val="1"/>
      <w:numFmt w:val="decimal"/>
      <w:lvlText w:val="%4."/>
      <w:lvlJc w:val="left"/>
      <w:pPr>
        <w:ind w:left="2865" w:hanging="360"/>
      </w:pPr>
    </w:lvl>
    <w:lvl w:ilvl="4" w:tplc="04090019">
      <w:start w:val="1"/>
      <w:numFmt w:val="lowerLetter"/>
      <w:lvlText w:val="%5."/>
      <w:lvlJc w:val="left"/>
      <w:pPr>
        <w:ind w:left="3585" w:hanging="360"/>
      </w:pPr>
    </w:lvl>
    <w:lvl w:ilvl="5" w:tplc="0409001B">
      <w:start w:val="1"/>
      <w:numFmt w:val="lowerRoman"/>
      <w:lvlText w:val="%6."/>
      <w:lvlJc w:val="right"/>
      <w:pPr>
        <w:ind w:left="4305" w:hanging="180"/>
      </w:pPr>
    </w:lvl>
    <w:lvl w:ilvl="6" w:tplc="0409000F">
      <w:start w:val="1"/>
      <w:numFmt w:val="decimal"/>
      <w:lvlText w:val="%7."/>
      <w:lvlJc w:val="left"/>
      <w:pPr>
        <w:ind w:left="5025" w:hanging="360"/>
      </w:pPr>
    </w:lvl>
    <w:lvl w:ilvl="7" w:tplc="04090019">
      <w:start w:val="1"/>
      <w:numFmt w:val="lowerLetter"/>
      <w:lvlText w:val="%8."/>
      <w:lvlJc w:val="left"/>
      <w:pPr>
        <w:ind w:left="5745" w:hanging="360"/>
      </w:pPr>
    </w:lvl>
    <w:lvl w:ilvl="8" w:tplc="0409001B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7CB03E05"/>
    <w:multiLevelType w:val="hybridMultilevel"/>
    <w:tmpl w:val="BC9AFE5C"/>
    <w:lvl w:ilvl="0" w:tplc="D988E702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F19421F"/>
    <w:multiLevelType w:val="hybridMultilevel"/>
    <w:tmpl w:val="D1007B32"/>
    <w:lvl w:ilvl="0" w:tplc="BE5677C8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4"/>
  </w:num>
  <w:num w:numId="10">
    <w:abstractNumId w:val="7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36"/>
    <w:rsid w:val="000B1ADE"/>
    <w:rsid w:val="000E223F"/>
    <w:rsid w:val="00105FD7"/>
    <w:rsid w:val="002D0A22"/>
    <w:rsid w:val="002E5C7F"/>
    <w:rsid w:val="003766C8"/>
    <w:rsid w:val="005B7D21"/>
    <w:rsid w:val="006458E5"/>
    <w:rsid w:val="00744951"/>
    <w:rsid w:val="00753993"/>
    <w:rsid w:val="008108C3"/>
    <w:rsid w:val="009A487F"/>
    <w:rsid w:val="009E17C2"/>
    <w:rsid w:val="00B00E0F"/>
    <w:rsid w:val="00DA5936"/>
    <w:rsid w:val="00F0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BB5DE"/>
  <w15:chartTrackingRefBased/>
  <w15:docId w15:val="{83FF817B-62E2-40FE-9774-EFDD0450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17C2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E17C2"/>
    <w:pPr>
      <w:spacing w:after="0" w:line="240" w:lineRule="auto"/>
      <w:jc w:val="both"/>
    </w:pPr>
    <w:rPr>
      <w:rFonts w:eastAsia="Times New Roman"/>
      <w:sz w:val="28"/>
      <w:lang w:val="uk-UA" w:eastAsia="ru-RU"/>
    </w:rPr>
  </w:style>
  <w:style w:type="character" w:customStyle="1" w:styleId="a4">
    <w:name w:val="Основной текст Знак"/>
    <w:basedOn w:val="a0"/>
    <w:link w:val="a3"/>
    <w:rsid w:val="009E17C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 Spacing"/>
    <w:uiPriority w:val="1"/>
    <w:qFormat/>
    <w:rsid w:val="009E17C2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List Paragraph"/>
    <w:basedOn w:val="a"/>
    <w:uiPriority w:val="34"/>
    <w:qFormat/>
    <w:rsid w:val="009E17C2"/>
    <w:pPr>
      <w:ind w:left="720"/>
      <w:contextualSpacing/>
    </w:pPr>
  </w:style>
  <w:style w:type="paragraph" w:customStyle="1" w:styleId="1">
    <w:name w:val="Без интервала1"/>
    <w:qFormat/>
    <w:rsid w:val="009E17C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a7">
    <w:name w:val="Содержимое врезки"/>
    <w:basedOn w:val="a"/>
    <w:qFormat/>
    <w:rsid w:val="009E1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BBDD7-34D2-45E5-B2C4-54D7770E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19</cp:revision>
  <cp:lastPrinted>2025-01-20T10:50:00Z</cp:lastPrinted>
  <dcterms:created xsi:type="dcterms:W3CDTF">2024-12-31T06:10:00Z</dcterms:created>
  <dcterms:modified xsi:type="dcterms:W3CDTF">2025-01-21T07:28:00Z</dcterms:modified>
</cp:coreProperties>
</file>