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DBD191" w14:textId="77777777" w:rsidR="00D839F7" w:rsidRDefault="00420529" w:rsidP="00D839F7">
      <w:pPr>
        <w:tabs>
          <w:tab w:val="left" w:pos="5670"/>
        </w:tabs>
        <w:jc w:val="center"/>
      </w:pPr>
      <w:r>
        <w:rPr>
          <w:b/>
          <w:noProof/>
          <w:color w:val="0000FF"/>
        </w:rPr>
        <w:object w:dxaOrig="1440" w:dyaOrig="1440" w14:anchorId="07665B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65pt;margin-top:2.7pt;width:33.3pt;height:51.35pt;z-index:251659264">
            <v:imagedata r:id="rId5" o:title="" cropbottom="1436f" cropleft="4693f" cropright="6958f"/>
            <w10:wrap type="square" side="right"/>
          </v:shape>
          <o:OLEObject Type="Embed" ProgID="Word.Picture.8" ShapeID="_x0000_s1026" DrawAspect="Content" ObjectID="_1801980052" r:id="rId6"/>
        </w:object>
      </w:r>
    </w:p>
    <w:p w14:paraId="2803809E" w14:textId="77777777" w:rsidR="00D839F7" w:rsidRPr="00D12F4E" w:rsidRDefault="00D839F7" w:rsidP="00D839F7">
      <w:pPr>
        <w:jc w:val="center"/>
      </w:pPr>
    </w:p>
    <w:p w14:paraId="2969F82E" w14:textId="77777777" w:rsidR="00D839F7" w:rsidRDefault="00D839F7" w:rsidP="00D839F7">
      <w:pPr>
        <w:tabs>
          <w:tab w:val="left" w:pos="5670"/>
        </w:tabs>
        <w:jc w:val="center"/>
      </w:pPr>
    </w:p>
    <w:p w14:paraId="6162BAD3" w14:textId="77777777" w:rsidR="00D839F7" w:rsidRDefault="00D839F7" w:rsidP="00D839F7">
      <w:pPr>
        <w:tabs>
          <w:tab w:val="left" w:pos="1545"/>
        </w:tabs>
        <w:jc w:val="center"/>
      </w:pP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D839F7" w14:paraId="22A4A955" w14:textId="77777777" w:rsidTr="002325D1">
        <w:trPr>
          <w:trHeight w:val="788"/>
        </w:trPr>
        <w:tc>
          <w:tcPr>
            <w:tcW w:w="9867" w:type="dxa"/>
            <w:hideMark/>
          </w:tcPr>
          <w:p w14:paraId="23A620BF" w14:textId="77777777" w:rsidR="00D839F7" w:rsidRDefault="00D839F7" w:rsidP="002325D1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СЕЛИЩНА РАДА</w:t>
            </w:r>
          </w:p>
          <w:p w14:paraId="37430F09" w14:textId="77777777" w:rsidR="00D839F7" w:rsidRDefault="00D839F7" w:rsidP="002325D1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2" distB="4294967292" distL="114300" distR="114300" simplePos="0" relativeHeight="251660288" behindDoc="0" locked="0" layoutInCell="1" allowOverlap="1" wp14:anchorId="0EF40E06" wp14:editId="43CABAF9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4DD23252" id="Прямая соединительная линия 1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2200EC49" w14:textId="77777777" w:rsidR="00D839F7" w:rsidRPr="000D2D51" w:rsidRDefault="00D839F7" w:rsidP="00D839F7">
      <w:pPr>
        <w:jc w:val="center"/>
        <w:rPr>
          <w:b/>
          <w:noProof/>
          <w:sz w:val="22"/>
          <w:szCs w:val="22"/>
        </w:rPr>
      </w:pPr>
      <w:bookmarkStart w:id="0" w:name="_Hlk92974164"/>
      <w:bookmarkStart w:id="1" w:name="_Hlk93329625"/>
    </w:p>
    <w:p w14:paraId="18756E29" w14:textId="77777777" w:rsidR="00D839F7" w:rsidRDefault="00D839F7" w:rsidP="00D839F7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 xml:space="preserve">59 </w:t>
      </w:r>
      <w:r w:rsidRPr="00C75D59">
        <w:rPr>
          <w:b/>
          <w:noProof/>
          <w:sz w:val="28"/>
          <w:szCs w:val="28"/>
        </w:rPr>
        <w:t>сесія</w:t>
      </w:r>
      <w:r>
        <w:rPr>
          <w:b/>
          <w:noProof/>
          <w:sz w:val="28"/>
          <w:szCs w:val="28"/>
        </w:rPr>
        <w:t xml:space="preserve"> </w:t>
      </w:r>
      <w:r w:rsidRPr="001A0B3B">
        <w:rPr>
          <w:b/>
          <w:noProof/>
          <w:sz w:val="28"/>
          <w:szCs w:val="28"/>
          <w:lang w:val="en-US"/>
        </w:rPr>
        <w:t>VIII</w:t>
      </w:r>
      <w:r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6C0FD2DD" w14:textId="77777777" w:rsidR="00D839F7" w:rsidRPr="000D2D51" w:rsidRDefault="00D839F7" w:rsidP="00D839F7">
      <w:pPr>
        <w:jc w:val="center"/>
        <w:rPr>
          <w:b/>
          <w:sz w:val="22"/>
          <w:szCs w:val="22"/>
        </w:rPr>
      </w:pPr>
    </w:p>
    <w:p w14:paraId="36195C6D" w14:textId="77777777" w:rsidR="00D839F7" w:rsidRDefault="00D839F7" w:rsidP="00D839F7">
      <w:pPr>
        <w:jc w:val="center"/>
        <w:rPr>
          <w:b/>
          <w:sz w:val="28"/>
          <w:szCs w:val="28"/>
        </w:rPr>
      </w:pPr>
      <w:r w:rsidRPr="001A0B3B">
        <w:rPr>
          <w:b/>
          <w:sz w:val="28"/>
          <w:szCs w:val="28"/>
        </w:rPr>
        <w:t>РІШЕННЯ</w:t>
      </w:r>
      <w:bookmarkEnd w:id="1"/>
    </w:p>
    <w:p w14:paraId="05FB8A0F" w14:textId="77777777" w:rsidR="00D839F7" w:rsidRPr="000D2D51" w:rsidRDefault="00D839F7" w:rsidP="00D839F7">
      <w:pPr>
        <w:jc w:val="center"/>
        <w:rPr>
          <w:b/>
          <w:sz w:val="18"/>
          <w:szCs w:val="18"/>
        </w:rPr>
      </w:pPr>
    </w:p>
    <w:p w14:paraId="02E3512E" w14:textId="7AF98625" w:rsidR="00D839F7" w:rsidRDefault="00D839F7" w:rsidP="00D839F7">
      <w:pPr>
        <w:pStyle w:val="a3"/>
        <w:ind w:left="0"/>
        <w:jc w:val="center"/>
        <w:rPr>
          <w:b/>
          <w:bCs/>
          <w:szCs w:val="28"/>
        </w:rPr>
      </w:pPr>
      <w:r w:rsidRPr="00D839F7">
        <w:rPr>
          <w:b/>
          <w:bCs/>
          <w:szCs w:val="28"/>
        </w:rPr>
        <w:t>Про затвердження гр. Антоненко Ніні Василівні технічної документації із землеустрою щодо встановлення (відновлення) меж земельних ділянок в натурі (на місцевості)</w:t>
      </w:r>
    </w:p>
    <w:p w14:paraId="71AF9CDC" w14:textId="77777777" w:rsidR="00D839F7" w:rsidRPr="00D43EDF" w:rsidRDefault="00D839F7" w:rsidP="00D839F7">
      <w:pPr>
        <w:pStyle w:val="a3"/>
        <w:ind w:left="705"/>
        <w:rPr>
          <w:b/>
          <w:bCs/>
          <w:szCs w:val="28"/>
        </w:rPr>
      </w:pPr>
    </w:p>
    <w:p w14:paraId="65AE15BE" w14:textId="78A5653C" w:rsidR="00D839F7" w:rsidRPr="00CD695E" w:rsidRDefault="00D839F7" w:rsidP="00D839F7">
      <w:pPr>
        <w:ind w:firstLine="567"/>
        <w:jc w:val="both"/>
        <w:rPr>
          <w:b/>
          <w:szCs w:val="28"/>
        </w:rPr>
      </w:pPr>
      <w:bookmarkStart w:id="2" w:name="_Hlk164082496"/>
      <w:r w:rsidRPr="00117E7E">
        <w:t xml:space="preserve">Розглянувши </w:t>
      </w:r>
      <w:r>
        <w:t>заяву</w:t>
      </w:r>
      <w:r w:rsidRPr="00117E7E">
        <w:t xml:space="preserve"> гр</w:t>
      </w:r>
      <w:r>
        <w:t>. Антоненко Н.В.,</w:t>
      </w:r>
      <w:r w:rsidRPr="00117E7E">
        <w:t xml:space="preserve"> технічн</w:t>
      </w:r>
      <w:r>
        <w:t>у</w:t>
      </w:r>
      <w:r w:rsidRPr="00117E7E">
        <w:t xml:space="preserve"> документаці</w:t>
      </w:r>
      <w:r>
        <w:t>ю</w:t>
      </w:r>
      <w:r w:rsidRPr="00117E7E">
        <w:t xml:space="preserve"> із землеустрою щодо встановлення (відновлення) меж земельн</w:t>
      </w:r>
      <w:r>
        <w:t>их</w:t>
      </w:r>
      <w:r w:rsidRPr="00117E7E">
        <w:t xml:space="preserve"> ділян</w:t>
      </w:r>
      <w:r>
        <w:t>ок</w:t>
      </w:r>
      <w:r w:rsidRPr="00117E7E">
        <w:t xml:space="preserve"> в натурі (на місцевості)</w:t>
      </w:r>
      <w:r w:rsidRPr="005B25A2">
        <w:t xml:space="preserve">, </w:t>
      </w:r>
      <w:r w:rsidRPr="00117E7E">
        <w:t>керуючись</w:t>
      </w:r>
      <w:r>
        <w:t xml:space="preserve"> ст. </w:t>
      </w:r>
      <w:r w:rsidRPr="00117E7E">
        <w:t>12</w:t>
      </w:r>
      <w:r>
        <w:t xml:space="preserve"> та п. п. 5 п. 27 Розділу Х «Перехідні положення»</w:t>
      </w:r>
      <w:r w:rsidRPr="00117E7E">
        <w:t xml:space="preserve"> Земельного кодексу України,</w:t>
      </w:r>
      <w:r>
        <w:t xml:space="preserve"> ст.</w:t>
      </w:r>
      <w:r w:rsidRPr="00117E7E">
        <w:t xml:space="preserve"> ст.</w:t>
      </w:r>
      <w:r>
        <w:t xml:space="preserve"> 28, </w:t>
      </w:r>
      <w:r w:rsidRPr="00117E7E">
        <w:t>30,</w:t>
      </w:r>
      <w:r>
        <w:t xml:space="preserve"> </w:t>
      </w:r>
      <w:r w:rsidRPr="00117E7E">
        <w:t>55 Закону України «Про землеустрій», ст.</w:t>
      </w:r>
      <w:r>
        <w:t xml:space="preserve"> 24 Закону України «Про Д</w:t>
      </w:r>
      <w:r w:rsidRPr="00117E7E">
        <w:t xml:space="preserve">ержавний земельний кадастр», </w:t>
      </w:r>
      <w:r>
        <w:t xml:space="preserve">ст. </w:t>
      </w:r>
      <w:r w:rsidRPr="00117E7E">
        <w:t>ст.</w:t>
      </w:r>
      <w:r>
        <w:t xml:space="preserve"> </w:t>
      </w:r>
      <w:r w:rsidRPr="00117E7E">
        <w:t>26</w:t>
      </w:r>
      <w:r>
        <w:t>, 59</w:t>
      </w:r>
      <w:r w:rsidRPr="00117E7E">
        <w:t xml:space="preserve"> Закону України «Про місцеве самоврядування в Україні», </w:t>
      </w:r>
      <w:r>
        <w:t xml:space="preserve">беручи до уваги рішення виконавчого комітету Димерської селищної ради народних депутатів від 20.12.1996 року №148 «Про передачу земельних ділянок у приватну власність», </w:t>
      </w:r>
      <w:r w:rsidRPr="00117E7E">
        <w:t>враховуючи рекоменда</w:t>
      </w:r>
      <w:r>
        <w:t xml:space="preserve">ції постійної комісії з питань </w:t>
      </w:r>
      <w:r w:rsidRPr="00117E7E">
        <w:t>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t xml:space="preserve"> від 19.02.2025 року,</w:t>
      </w:r>
      <w:r w:rsidRPr="00117E7E">
        <w:t xml:space="preserve"> селищн</w:t>
      </w:r>
      <w:r>
        <w:t>а</w:t>
      </w:r>
      <w:r w:rsidRPr="00117E7E">
        <w:t xml:space="preserve"> рад</w:t>
      </w:r>
      <w:r>
        <w:t>а</w:t>
      </w:r>
      <w:bookmarkEnd w:id="2"/>
    </w:p>
    <w:p w14:paraId="62851787" w14:textId="77777777" w:rsidR="00D839F7" w:rsidRPr="002058F0" w:rsidRDefault="00D839F7" w:rsidP="00D839F7">
      <w:pPr>
        <w:ind w:firstLine="709"/>
        <w:jc w:val="both"/>
        <w:rPr>
          <w:sz w:val="16"/>
          <w:szCs w:val="16"/>
        </w:rPr>
      </w:pPr>
    </w:p>
    <w:p w14:paraId="26E49067" w14:textId="77777777" w:rsidR="00D839F7" w:rsidRDefault="00D839F7" w:rsidP="00D839F7">
      <w:pPr>
        <w:jc w:val="center"/>
        <w:rPr>
          <w:b/>
        </w:rPr>
      </w:pPr>
      <w:r w:rsidRPr="006A4616">
        <w:rPr>
          <w:b/>
        </w:rPr>
        <w:t>ВИРІШИЛА</w:t>
      </w:r>
      <w:r>
        <w:rPr>
          <w:b/>
        </w:rPr>
        <w:t>:</w:t>
      </w:r>
    </w:p>
    <w:p w14:paraId="29848AA6" w14:textId="77777777" w:rsidR="00D839F7" w:rsidRPr="002058F0" w:rsidRDefault="00D839F7" w:rsidP="00D839F7">
      <w:pPr>
        <w:jc w:val="center"/>
        <w:rPr>
          <w:b/>
          <w:sz w:val="14"/>
          <w:szCs w:val="14"/>
        </w:rPr>
      </w:pPr>
    </w:p>
    <w:p w14:paraId="399547B7" w14:textId="21A89B55" w:rsidR="00D839F7" w:rsidRPr="00D839F7" w:rsidRDefault="00D839F7" w:rsidP="00D839F7">
      <w:pPr>
        <w:pStyle w:val="a3"/>
        <w:numPr>
          <w:ilvl w:val="0"/>
          <w:numId w:val="1"/>
        </w:numPr>
        <w:suppressAutoHyphens/>
        <w:ind w:left="0" w:firstLine="426"/>
        <w:jc w:val="both"/>
        <w:rPr>
          <w:bCs/>
          <w:color w:val="000000"/>
          <w:shd w:val="clear" w:color="auto" w:fill="FFFFFF"/>
        </w:rPr>
      </w:pPr>
      <w:bookmarkStart w:id="3" w:name="_Hlk164082623"/>
      <w:r w:rsidRPr="00D839F7">
        <w:rPr>
          <w:bCs/>
          <w:color w:val="000000"/>
          <w:shd w:val="clear" w:color="auto" w:fill="FFFFFF"/>
        </w:rPr>
        <w:t xml:space="preserve">Затвердити </w:t>
      </w:r>
      <w:r w:rsidRPr="00D839F7">
        <w:rPr>
          <w:b/>
          <w:color w:val="000000"/>
          <w:shd w:val="clear" w:color="auto" w:fill="FFFFFF"/>
        </w:rPr>
        <w:t>гр. Антоненко Ніні Василівні</w:t>
      </w:r>
      <w:r w:rsidRPr="00D839F7">
        <w:rPr>
          <w:bCs/>
          <w:color w:val="000000"/>
          <w:shd w:val="clear" w:color="auto" w:fill="FFFFFF"/>
        </w:rPr>
        <w:t xml:space="preserve"> технічну документацію із  землеустрою щодо встановлення (відновлення) меж земельних ділянок в натурі (на місцевості) для будівництва і обслуговування житлового будинку, господарських будівель і споруд (код згідно КВЦПЗД – 02.01) з кадастровим номером </w:t>
      </w:r>
      <w:r w:rsidRPr="00D839F7">
        <w:rPr>
          <w:b/>
          <w:color w:val="000000"/>
          <w:shd w:val="clear" w:color="auto" w:fill="FFFFFF"/>
        </w:rPr>
        <w:t>3221855300:09:101:0002</w:t>
      </w:r>
      <w:r w:rsidRPr="00D839F7">
        <w:rPr>
          <w:bCs/>
          <w:color w:val="000000"/>
          <w:shd w:val="clear" w:color="auto" w:fill="FFFFFF"/>
        </w:rPr>
        <w:t xml:space="preserve"> площею </w:t>
      </w:r>
      <w:r w:rsidRPr="00D839F7">
        <w:rPr>
          <w:b/>
          <w:color w:val="000000"/>
          <w:shd w:val="clear" w:color="auto" w:fill="FFFFFF"/>
        </w:rPr>
        <w:t>0,1500</w:t>
      </w:r>
      <w:r w:rsidRPr="00D839F7">
        <w:rPr>
          <w:bCs/>
          <w:color w:val="000000"/>
          <w:shd w:val="clear" w:color="auto" w:fill="FFFFFF"/>
        </w:rPr>
        <w:t xml:space="preserve"> га та для ведення особистого селянського господарства (код згідно КВЦПЗД – 01.03) з кадастровим номером </w:t>
      </w:r>
      <w:r w:rsidRPr="00D839F7">
        <w:rPr>
          <w:b/>
          <w:color w:val="000000"/>
          <w:shd w:val="clear" w:color="auto" w:fill="FFFFFF"/>
        </w:rPr>
        <w:t>3221855300:09:095:0002</w:t>
      </w:r>
      <w:r w:rsidRPr="00D839F7">
        <w:rPr>
          <w:bCs/>
          <w:color w:val="000000"/>
          <w:shd w:val="clear" w:color="auto" w:fill="FFFFFF"/>
        </w:rPr>
        <w:t xml:space="preserve"> площею </w:t>
      </w:r>
      <w:r w:rsidRPr="00D839F7">
        <w:rPr>
          <w:b/>
          <w:color w:val="000000"/>
          <w:shd w:val="clear" w:color="auto" w:fill="FFFFFF"/>
        </w:rPr>
        <w:t>0,0700</w:t>
      </w:r>
      <w:r w:rsidRPr="00D839F7">
        <w:rPr>
          <w:bCs/>
          <w:color w:val="000000"/>
          <w:shd w:val="clear" w:color="auto" w:fill="FFFFFF"/>
        </w:rPr>
        <w:t xml:space="preserve"> га,</w:t>
      </w:r>
      <w:r w:rsidR="004D4D34">
        <w:rPr>
          <w:bCs/>
          <w:color w:val="000000"/>
          <w:shd w:val="clear" w:color="auto" w:fill="FFFFFF"/>
        </w:rPr>
        <w:t xml:space="preserve"> які</w:t>
      </w:r>
      <w:r w:rsidRPr="00D839F7">
        <w:rPr>
          <w:bCs/>
          <w:color w:val="000000"/>
          <w:shd w:val="clear" w:color="auto" w:fill="FFFFFF"/>
        </w:rPr>
        <w:t xml:space="preserve"> розташовані в селищі Димер, </w:t>
      </w:r>
      <w:r w:rsidR="004D4D34">
        <w:rPr>
          <w:bCs/>
          <w:color w:val="000000"/>
          <w:shd w:val="clear" w:color="auto" w:fill="FFFFFF"/>
        </w:rPr>
        <w:t xml:space="preserve">по </w:t>
      </w:r>
      <w:r w:rsidRPr="00D839F7">
        <w:rPr>
          <w:bCs/>
          <w:color w:val="000000"/>
          <w:shd w:val="clear" w:color="auto" w:fill="FFFFFF"/>
        </w:rPr>
        <w:t>вул. Гоголя, 8.</w:t>
      </w:r>
    </w:p>
    <w:p w14:paraId="2EED1657" w14:textId="77777777" w:rsidR="00D839F7" w:rsidRPr="00D839F7" w:rsidRDefault="00D839F7" w:rsidP="00D839F7">
      <w:pPr>
        <w:pStyle w:val="a3"/>
        <w:numPr>
          <w:ilvl w:val="0"/>
          <w:numId w:val="1"/>
        </w:numPr>
        <w:suppressAutoHyphens/>
        <w:ind w:left="0" w:firstLine="426"/>
        <w:jc w:val="both"/>
        <w:rPr>
          <w:bCs/>
          <w:color w:val="000000"/>
          <w:shd w:val="clear" w:color="auto" w:fill="FFFFFF"/>
        </w:rPr>
      </w:pPr>
      <w:r w:rsidRPr="00D839F7">
        <w:rPr>
          <w:bCs/>
          <w:color w:val="000000"/>
          <w:shd w:val="clear" w:color="auto" w:fill="FFFFFF"/>
        </w:rPr>
        <w:t xml:space="preserve">Громадянці </w:t>
      </w:r>
      <w:r w:rsidRPr="004F2D6D">
        <w:rPr>
          <w:b/>
          <w:color w:val="000000"/>
          <w:shd w:val="clear" w:color="auto" w:fill="FFFFFF"/>
        </w:rPr>
        <w:t>Антоненко Н.В.</w:t>
      </w:r>
      <w:r w:rsidRPr="00D839F7">
        <w:rPr>
          <w:bCs/>
          <w:color w:val="000000"/>
          <w:shd w:val="clear" w:color="auto" w:fill="FFFFFF"/>
        </w:rPr>
        <w:t xml:space="preserve">  зареєструвати право власності на земельні ділянки відповідно до ЗУ «Про державну реєстрацію речових прав на нерухоме майно та їх обтяжень».</w:t>
      </w:r>
    </w:p>
    <w:p w14:paraId="4BFAEEB3" w14:textId="77777777" w:rsidR="00D839F7" w:rsidRPr="00DF14B9" w:rsidRDefault="00D839F7" w:rsidP="00D839F7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rPr>
          <w:color w:val="000000" w:themeColor="text1"/>
        </w:rPr>
        <w:t>Р</w:t>
      </w:r>
      <w:r w:rsidRPr="00262929">
        <w:rPr>
          <w:color w:val="000000" w:themeColor="text1"/>
        </w:rPr>
        <w:t>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  <w:bookmarkEnd w:id="3"/>
    </w:p>
    <w:p w14:paraId="74A43838" w14:textId="77777777" w:rsidR="00D839F7" w:rsidRPr="00DF14B9" w:rsidRDefault="00D839F7" w:rsidP="00D839F7">
      <w:pPr>
        <w:pStyle w:val="a3"/>
        <w:numPr>
          <w:ilvl w:val="0"/>
          <w:numId w:val="1"/>
        </w:numPr>
        <w:suppressAutoHyphens/>
        <w:ind w:left="0" w:firstLine="426"/>
        <w:jc w:val="both"/>
      </w:pPr>
      <w:r>
        <w:t>Контроль за виконанням цього рішення покласти на начальника відділу земельних відносин, архітектури, містобудування та комунальної власності Нагалюка Р.О.</w:t>
      </w:r>
    </w:p>
    <w:p w14:paraId="5B0DAB76" w14:textId="77777777" w:rsidR="00D839F7" w:rsidRDefault="00D839F7" w:rsidP="00D839F7">
      <w:pPr>
        <w:suppressAutoHyphens/>
        <w:jc w:val="both"/>
      </w:pPr>
    </w:p>
    <w:p w14:paraId="3677B618" w14:textId="77777777" w:rsidR="00D839F7" w:rsidRDefault="00D839F7" w:rsidP="00D839F7">
      <w:pPr>
        <w:jc w:val="both"/>
        <w:rPr>
          <w:b/>
        </w:rPr>
      </w:pPr>
    </w:p>
    <w:p w14:paraId="29918399" w14:textId="77777777" w:rsidR="00D839F7" w:rsidRPr="00E67D6F" w:rsidRDefault="00D839F7" w:rsidP="00D839F7">
      <w:pPr>
        <w:jc w:val="both"/>
      </w:pPr>
      <w:r>
        <w:rPr>
          <w:rStyle w:val="docdata"/>
          <w:b/>
          <w:bCs/>
          <w:color w:val="000000"/>
          <w:shd w:val="clear" w:color="auto" w:fill="FFFFFF"/>
        </w:rPr>
        <w:t>Селищний</w:t>
      </w:r>
      <w:r>
        <w:rPr>
          <w:b/>
          <w:bCs/>
          <w:color w:val="000000"/>
          <w:shd w:val="clear" w:color="auto" w:fill="FFFFFF"/>
        </w:rPr>
        <w:t xml:space="preserve"> голова                                                                      Володимир ПІ</w:t>
      </w:r>
      <w:bookmarkStart w:id="4" w:name="_GoBack"/>
      <w:bookmarkEnd w:id="4"/>
      <w:r>
        <w:rPr>
          <w:b/>
          <w:bCs/>
          <w:color w:val="000000"/>
          <w:shd w:val="clear" w:color="auto" w:fill="FFFFFF"/>
        </w:rPr>
        <w:t>ДКУРГАННИЙ</w:t>
      </w:r>
    </w:p>
    <w:p w14:paraId="4E7245FE" w14:textId="77777777" w:rsidR="00D839F7" w:rsidRDefault="00D839F7" w:rsidP="00D839F7">
      <w:pPr>
        <w:tabs>
          <w:tab w:val="left" w:pos="1080"/>
        </w:tabs>
        <w:jc w:val="both"/>
        <w:rPr>
          <w:bCs/>
        </w:rPr>
      </w:pPr>
    </w:p>
    <w:p w14:paraId="503BE5BF" w14:textId="77777777" w:rsidR="00D839F7" w:rsidRDefault="00D839F7" w:rsidP="00D839F7">
      <w:pPr>
        <w:tabs>
          <w:tab w:val="left" w:pos="1080"/>
        </w:tabs>
        <w:jc w:val="both"/>
        <w:rPr>
          <w:bCs/>
        </w:rPr>
      </w:pPr>
    </w:p>
    <w:p w14:paraId="61C93B3B" w14:textId="77777777" w:rsidR="00D839F7" w:rsidRDefault="00D839F7" w:rsidP="00D839F7">
      <w:pPr>
        <w:tabs>
          <w:tab w:val="left" w:pos="1080"/>
        </w:tabs>
        <w:jc w:val="both"/>
        <w:rPr>
          <w:bCs/>
        </w:rPr>
      </w:pPr>
    </w:p>
    <w:p w14:paraId="2A374C34" w14:textId="77777777" w:rsidR="00D839F7" w:rsidRDefault="00D839F7" w:rsidP="00D839F7">
      <w:pPr>
        <w:tabs>
          <w:tab w:val="left" w:pos="1080"/>
        </w:tabs>
        <w:jc w:val="both"/>
        <w:rPr>
          <w:bCs/>
        </w:rPr>
      </w:pPr>
    </w:p>
    <w:p w14:paraId="7FF22238" w14:textId="77777777" w:rsidR="00D839F7" w:rsidRPr="00B30BD5" w:rsidRDefault="00D839F7" w:rsidP="00D839F7">
      <w:pPr>
        <w:tabs>
          <w:tab w:val="left" w:pos="1080"/>
        </w:tabs>
        <w:jc w:val="both"/>
        <w:rPr>
          <w:bCs/>
        </w:rPr>
      </w:pPr>
      <w:r>
        <w:rPr>
          <w:bCs/>
        </w:rPr>
        <w:t>селище</w:t>
      </w:r>
      <w:r w:rsidRPr="00B30BD5">
        <w:rPr>
          <w:bCs/>
        </w:rPr>
        <w:t xml:space="preserve"> Димер</w:t>
      </w:r>
    </w:p>
    <w:p w14:paraId="0717ABBE" w14:textId="77777777" w:rsidR="00D839F7" w:rsidRPr="00B30BD5" w:rsidRDefault="00D839F7" w:rsidP="00D839F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bookmarkStart w:id="5" w:name="_Hlk93329766"/>
      <w:r>
        <w:rPr>
          <w:rFonts w:ascii="Times New Roman" w:hAnsi="Times New Roman" w:cs="Times New Roman"/>
          <w:bCs/>
          <w:sz w:val="24"/>
          <w:szCs w:val="24"/>
          <w:lang w:eastAsia="ru-RU"/>
        </w:rPr>
        <w:t>20 лютого 2025</w:t>
      </w:r>
      <w:r w:rsidRPr="00B30BD5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року</w:t>
      </w:r>
    </w:p>
    <w:p w14:paraId="701BDEDA" w14:textId="26732B9A" w:rsidR="001F333D" w:rsidRPr="00D839F7" w:rsidRDefault="00D839F7" w:rsidP="00D839F7">
      <w:pPr>
        <w:tabs>
          <w:tab w:val="left" w:pos="1080"/>
        </w:tabs>
        <w:jc w:val="both"/>
        <w:rPr>
          <w:bCs/>
        </w:rPr>
      </w:pPr>
      <w:r w:rsidRPr="00B30BD5">
        <w:rPr>
          <w:bCs/>
        </w:rPr>
        <w:t>№</w:t>
      </w:r>
      <w:bookmarkEnd w:id="5"/>
      <w:r>
        <w:rPr>
          <w:bCs/>
        </w:rPr>
        <w:t>2105-59-</w:t>
      </w:r>
      <w:r w:rsidRPr="00332F01">
        <w:rPr>
          <w:bCs/>
          <w:lang w:val="en-US"/>
        </w:rPr>
        <w:t>VI</w:t>
      </w:r>
      <w:r w:rsidRPr="007C20A9">
        <w:rPr>
          <w:bCs/>
        </w:rPr>
        <w:t>ІІ</w:t>
      </w:r>
    </w:p>
    <w:sectPr w:rsidR="001F333D" w:rsidRPr="00D839F7" w:rsidSect="00D839F7">
      <w:pgSz w:w="11906" w:h="16838"/>
      <w:pgMar w:top="709" w:right="1133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B459E5"/>
    <w:multiLevelType w:val="hybridMultilevel"/>
    <w:tmpl w:val="7B109FFE"/>
    <w:lvl w:ilvl="0" w:tplc="5DC83AE4">
      <w:start w:val="1"/>
      <w:numFmt w:val="decimal"/>
      <w:lvlText w:val="%1."/>
      <w:lvlJc w:val="left"/>
      <w:pPr>
        <w:ind w:left="644" w:hanging="360"/>
      </w:pPr>
      <w:rPr>
        <w:b/>
        <w:bCs w:val="0"/>
      </w:rPr>
    </w:lvl>
    <w:lvl w:ilvl="1" w:tplc="04220019">
      <w:start w:val="1"/>
      <w:numFmt w:val="lowerLetter"/>
      <w:lvlText w:val="%2."/>
      <w:lvlJc w:val="left"/>
      <w:pPr>
        <w:ind w:left="797" w:hanging="360"/>
      </w:pPr>
    </w:lvl>
    <w:lvl w:ilvl="2" w:tplc="0422001B">
      <w:start w:val="1"/>
      <w:numFmt w:val="lowerRoman"/>
      <w:lvlText w:val="%3."/>
      <w:lvlJc w:val="right"/>
      <w:pPr>
        <w:ind w:left="1517" w:hanging="180"/>
      </w:pPr>
    </w:lvl>
    <w:lvl w:ilvl="3" w:tplc="0422000F">
      <w:start w:val="1"/>
      <w:numFmt w:val="decimal"/>
      <w:lvlText w:val="%4."/>
      <w:lvlJc w:val="left"/>
      <w:pPr>
        <w:ind w:left="2237" w:hanging="360"/>
      </w:pPr>
    </w:lvl>
    <w:lvl w:ilvl="4" w:tplc="04220019">
      <w:start w:val="1"/>
      <w:numFmt w:val="lowerLetter"/>
      <w:lvlText w:val="%5."/>
      <w:lvlJc w:val="left"/>
      <w:pPr>
        <w:ind w:left="2957" w:hanging="360"/>
      </w:pPr>
    </w:lvl>
    <w:lvl w:ilvl="5" w:tplc="0422001B">
      <w:start w:val="1"/>
      <w:numFmt w:val="lowerRoman"/>
      <w:lvlText w:val="%6."/>
      <w:lvlJc w:val="right"/>
      <w:pPr>
        <w:ind w:left="3677" w:hanging="180"/>
      </w:pPr>
    </w:lvl>
    <w:lvl w:ilvl="6" w:tplc="0422000F">
      <w:start w:val="1"/>
      <w:numFmt w:val="decimal"/>
      <w:lvlText w:val="%7."/>
      <w:lvlJc w:val="left"/>
      <w:pPr>
        <w:ind w:left="4397" w:hanging="360"/>
      </w:pPr>
    </w:lvl>
    <w:lvl w:ilvl="7" w:tplc="04220019">
      <w:start w:val="1"/>
      <w:numFmt w:val="lowerLetter"/>
      <w:lvlText w:val="%8."/>
      <w:lvlJc w:val="left"/>
      <w:pPr>
        <w:ind w:left="5117" w:hanging="360"/>
      </w:pPr>
    </w:lvl>
    <w:lvl w:ilvl="8" w:tplc="0422001B">
      <w:start w:val="1"/>
      <w:numFmt w:val="lowerRoman"/>
      <w:lvlText w:val="%9."/>
      <w:lvlJc w:val="right"/>
      <w:pPr>
        <w:ind w:left="583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9F7"/>
    <w:rsid w:val="000B00C1"/>
    <w:rsid w:val="001F333D"/>
    <w:rsid w:val="00420529"/>
    <w:rsid w:val="004D4D34"/>
    <w:rsid w:val="004F2D6D"/>
    <w:rsid w:val="00A55A27"/>
    <w:rsid w:val="00A9652C"/>
    <w:rsid w:val="00D8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BC5200A"/>
  <w15:chartTrackingRefBased/>
  <w15:docId w15:val="{B834F6D7-A785-45BA-99D3-DBFC24062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839F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D839F7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D839F7"/>
    <w:pPr>
      <w:ind w:left="720"/>
      <w:contextualSpacing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D839F7"/>
  </w:style>
  <w:style w:type="paragraph" w:styleId="a4">
    <w:name w:val="Balloon Text"/>
    <w:basedOn w:val="a"/>
    <w:link w:val="a5"/>
    <w:uiPriority w:val="99"/>
    <w:semiHidden/>
    <w:unhideWhenUsed/>
    <w:rsid w:val="004D4D34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D4D34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1450</Words>
  <Characters>827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2</cp:revision>
  <cp:lastPrinted>2025-02-25T07:06:00Z</cp:lastPrinted>
  <dcterms:created xsi:type="dcterms:W3CDTF">2025-02-24T09:49:00Z</dcterms:created>
  <dcterms:modified xsi:type="dcterms:W3CDTF">2025-02-25T07:14:00Z</dcterms:modified>
</cp:coreProperties>
</file>