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4EB876" w14:textId="77777777" w:rsidR="004C09EF" w:rsidRDefault="004C09EF" w:rsidP="004C09EF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ED5E8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3.3pt" o:ole="">
            <v:imagedata r:id="rId5" o:title=""/>
          </v:shape>
          <o:OLEObject Type="Embed" ProgID="Word.Picture.8" ShapeID="_x0000_i1025" DrawAspect="Content" ObjectID="_1841995050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C09EF" w14:paraId="4299AA02" w14:textId="77777777" w:rsidTr="009326C2">
        <w:trPr>
          <w:trHeight w:val="788"/>
        </w:trPr>
        <w:tc>
          <w:tcPr>
            <w:tcW w:w="9867" w:type="dxa"/>
            <w:hideMark/>
          </w:tcPr>
          <w:p w14:paraId="7A074EDF" w14:textId="77777777" w:rsidR="004C09EF" w:rsidRDefault="004C09EF" w:rsidP="009326C2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0569B036" w14:textId="77777777" w:rsidR="004C09EF" w:rsidRDefault="004C09EF" w:rsidP="009326C2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C1BF6E1" w14:textId="77777777" w:rsidR="004C09EF" w:rsidRDefault="004C09EF" w:rsidP="004C09EF">
      <w:pPr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32E29B4D" wp14:editId="3A6C960A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<w:pict>
              <v:line w14:anchorId="576D8636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77DADBA5" w14:textId="38B65A60" w:rsidR="004C09EF" w:rsidRDefault="00921EDE" w:rsidP="004C09EF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85</w:t>
      </w:r>
      <w:r w:rsidR="004C09EF">
        <w:rPr>
          <w:b/>
          <w:noProof/>
          <w:sz w:val="28"/>
          <w:szCs w:val="28"/>
        </w:rPr>
        <w:t xml:space="preserve"> сесія </w:t>
      </w:r>
      <w:r w:rsidR="004C09EF">
        <w:rPr>
          <w:b/>
          <w:bCs/>
          <w:sz w:val="28"/>
          <w:szCs w:val="28"/>
          <w:lang w:val="en-US"/>
        </w:rPr>
        <w:t>VII</w:t>
      </w:r>
      <w:r w:rsidR="004C09EF">
        <w:rPr>
          <w:b/>
          <w:bCs/>
          <w:sz w:val="28"/>
          <w:szCs w:val="28"/>
        </w:rPr>
        <w:t>І скликання</w:t>
      </w:r>
    </w:p>
    <w:p w14:paraId="222934D7" w14:textId="77777777" w:rsidR="004C09EF" w:rsidRPr="00EB7593" w:rsidRDefault="004C09EF" w:rsidP="004C09EF">
      <w:pPr>
        <w:jc w:val="center"/>
        <w:rPr>
          <w:b/>
          <w:sz w:val="10"/>
          <w:szCs w:val="10"/>
        </w:rPr>
      </w:pPr>
    </w:p>
    <w:p w14:paraId="21DCE52A" w14:textId="77777777" w:rsidR="004C09EF" w:rsidRDefault="004C09EF" w:rsidP="004C09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3250338E" w14:textId="77777777" w:rsidR="004C09EF" w:rsidRPr="00EB7593" w:rsidRDefault="004C09EF" w:rsidP="004C09EF">
      <w:pPr>
        <w:pStyle w:val="1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4B52EBE8" w14:textId="662D7EA7" w:rsidR="004C09EF" w:rsidRPr="00B93616" w:rsidRDefault="004C09EF" w:rsidP="004C09EF">
      <w:pPr>
        <w:pStyle w:val="1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B93616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Про розробку технічних документацій із землеустрою щодо встановлення (відновлення) меж земельних ділянок в натурі (на місцевості)</w:t>
      </w:r>
    </w:p>
    <w:p w14:paraId="5C49C134" w14:textId="77777777" w:rsidR="004C09EF" w:rsidRPr="00B93616" w:rsidRDefault="004C09EF" w:rsidP="004C09EF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14:paraId="5D2BBF01" w14:textId="549EEBBB" w:rsidR="00921EDE" w:rsidRPr="00B93616" w:rsidRDefault="00921EDE" w:rsidP="00921EDE">
      <w:pPr>
        <w:ind w:firstLine="567"/>
        <w:jc w:val="both"/>
        <w:rPr>
          <w:b/>
          <w:color w:val="000000" w:themeColor="text1"/>
          <w:sz w:val="28"/>
          <w:szCs w:val="28"/>
        </w:rPr>
      </w:pPr>
      <w:r w:rsidRPr="00B93616">
        <w:rPr>
          <w:color w:val="000000"/>
          <w:sz w:val="28"/>
          <w:szCs w:val="28"/>
        </w:rPr>
        <w:t xml:space="preserve">З метою забезпечення виконання рішення Вишгородського районного суду від 24.07.2020 року та враховуючи ухвалу Вишгородського районного суду від 30.03.2026 року у справі №363/1585/20 щодо визнання спадщини відумерлою та передачі її у комунальну власність, для встановлення меж земельних ділянок, реєстрації їх в Державному земельному кадастрі, керуючись ст. ст. 25, 55 Закону України «Про землеустрій», ст. ст. 12, 791, 83 Земельного кодексу України, ст. ст. 26, 59 Закону України «Про місцеве самоврядування в Україні», </w:t>
      </w:r>
      <w:r w:rsidRPr="00B93616">
        <w:rPr>
          <w:color w:val="000000" w:themeColor="text1"/>
          <w:sz w:val="28"/>
          <w:szCs w:val="28"/>
        </w:rPr>
        <w:t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26.05.2026 року, селищна рада</w:t>
      </w:r>
    </w:p>
    <w:p w14:paraId="4731049D" w14:textId="724B7A47" w:rsidR="004C09EF" w:rsidRPr="00B93616" w:rsidRDefault="004C09EF" w:rsidP="004C09E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6ECD8A47" w14:textId="77777777" w:rsidR="004C09EF" w:rsidRPr="00B93616" w:rsidRDefault="004C09EF" w:rsidP="004C09EF">
      <w:pPr>
        <w:jc w:val="center"/>
        <w:rPr>
          <w:sz w:val="28"/>
          <w:szCs w:val="28"/>
        </w:rPr>
      </w:pPr>
      <w:r w:rsidRPr="00B93616">
        <w:rPr>
          <w:b/>
          <w:bCs/>
          <w:color w:val="000000"/>
          <w:sz w:val="28"/>
          <w:szCs w:val="28"/>
        </w:rPr>
        <w:t>ВИРІШИЛА:</w:t>
      </w:r>
    </w:p>
    <w:p w14:paraId="5E3EB97B" w14:textId="77777777" w:rsidR="004C09EF" w:rsidRPr="00B93616" w:rsidRDefault="004C09EF" w:rsidP="004C09EF">
      <w:pPr>
        <w:rPr>
          <w:b/>
          <w:sz w:val="28"/>
          <w:szCs w:val="28"/>
        </w:rPr>
      </w:pPr>
    </w:p>
    <w:p w14:paraId="685B7DCA" w14:textId="31309579" w:rsidR="00921EDE" w:rsidRPr="00B93616" w:rsidRDefault="00921EDE" w:rsidP="00921EDE">
      <w:pPr>
        <w:tabs>
          <w:tab w:val="left" w:pos="284"/>
        </w:tabs>
        <w:ind w:firstLine="567"/>
        <w:jc w:val="both"/>
        <w:rPr>
          <w:color w:val="000000"/>
          <w:sz w:val="28"/>
          <w:szCs w:val="28"/>
        </w:rPr>
      </w:pPr>
      <w:r w:rsidRPr="00B93616">
        <w:rPr>
          <w:b/>
          <w:bCs/>
          <w:color w:val="000000"/>
          <w:sz w:val="28"/>
          <w:szCs w:val="28"/>
        </w:rPr>
        <w:t>1.</w:t>
      </w:r>
      <w:r w:rsidRPr="00B93616">
        <w:rPr>
          <w:color w:val="000000"/>
          <w:sz w:val="28"/>
          <w:szCs w:val="28"/>
        </w:rPr>
        <w:t xml:space="preserve"> Розробити технічну документацію із землеустрою щодо встановлення (відновлення) меж земельних ділянок в натурі (на місцевості):</w:t>
      </w:r>
    </w:p>
    <w:p w14:paraId="18F5A5BF" w14:textId="77777777" w:rsidR="00921EDE" w:rsidRPr="00B93616" w:rsidRDefault="00921EDE" w:rsidP="00B93616">
      <w:pPr>
        <w:pStyle w:val="a4"/>
        <w:numPr>
          <w:ilvl w:val="0"/>
          <w:numId w:val="2"/>
        </w:numPr>
        <w:tabs>
          <w:tab w:val="left" w:pos="284"/>
        </w:tabs>
        <w:ind w:left="0" w:firstLine="567"/>
        <w:jc w:val="both"/>
        <w:rPr>
          <w:color w:val="000000"/>
          <w:sz w:val="28"/>
          <w:szCs w:val="28"/>
        </w:rPr>
      </w:pPr>
      <w:r w:rsidRPr="00B93616">
        <w:rPr>
          <w:color w:val="000000"/>
          <w:sz w:val="28"/>
          <w:szCs w:val="28"/>
        </w:rPr>
        <w:t>з кадастровим номером 3221883601:20:135:0102 для будівництва і обслуговування житлового будинку, господарських будівель і споруд (присадибна ділянка) (код згідно КВЦПЗД 02.01), площею 0,1029 га, яка розташована по вулиці Ірпінська, 60, в с. Козаровичі, Вишгородського району Київської області.</w:t>
      </w:r>
    </w:p>
    <w:p w14:paraId="5D07A4C9" w14:textId="20AED688" w:rsidR="004C09EF" w:rsidRPr="00B93616" w:rsidRDefault="00921EDE" w:rsidP="00B93616">
      <w:pPr>
        <w:pStyle w:val="a4"/>
        <w:numPr>
          <w:ilvl w:val="0"/>
          <w:numId w:val="2"/>
        </w:numPr>
        <w:tabs>
          <w:tab w:val="left" w:pos="284"/>
        </w:tabs>
        <w:ind w:left="0" w:firstLine="567"/>
        <w:jc w:val="both"/>
        <w:rPr>
          <w:color w:val="000000"/>
          <w:sz w:val="28"/>
          <w:szCs w:val="28"/>
        </w:rPr>
      </w:pPr>
      <w:r w:rsidRPr="00B93616">
        <w:rPr>
          <w:color w:val="000000"/>
          <w:sz w:val="28"/>
          <w:szCs w:val="28"/>
        </w:rPr>
        <w:t>з кадастровим номером 3221883601:20:139:0001 для ведення особистого селянського господарства (код згідно КВЦПЗД 01.03), площею 0,2207 га, яка розташована в с. Козаровичі, Вишгородського району Київської області.</w:t>
      </w:r>
    </w:p>
    <w:p w14:paraId="248D49B4" w14:textId="0F6B23CB" w:rsidR="004C09EF" w:rsidRPr="00B93616" w:rsidRDefault="00921EDE" w:rsidP="00B93616">
      <w:pPr>
        <w:ind w:firstLine="567"/>
        <w:jc w:val="both"/>
        <w:rPr>
          <w:color w:val="000000"/>
          <w:sz w:val="28"/>
          <w:szCs w:val="28"/>
        </w:rPr>
      </w:pPr>
      <w:r w:rsidRPr="00B93616">
        <w:rPr>
          <w:b/>
          <w:bCs/>
          <w:color w:val="000000"/>
          <w:sz w:val="28"/>
          <w:szCs w:val="28"/>
        </w:rPr>
        <w:t>2.</w:t>
      </w:r>
      <w:r w:rsidRPr="00B93616">
        <w:rPr>
          <w:color w:val="000000"/>
          <w:sz w:val="28"/>
          <w:szCs w:val="28"/>
        </w:rPr>
        <w:t xml:space="preserve"> </w:t>
      </w:r>
      <w:r w:rsidR="004C09EF" w:rsidRPr="00B93616">
        <w:rPr>
          <w:color w:val="000000"/>
          <w:sz w:val="28"/>
          <w:szCs w:val="28"/>
        </w:rPr>
        <w:t xml:space="preserve">Контроль за виконанням даного рішення покласти на </w:t>
      </w:r>
      <w:r w:rsidRPr="00B93616">
        <w:rPr>
          <w:color w:val="000000"/>
          <w:sz w:val="28"/>
          <w:szCs w:val="28"/>
        </w:rPr>
        <w:t xml:space="preserve">начальника відділу земельних відносин, архітектури, містобудування та комунальної власності </w:t>
      </w:r>
      <w:r w:rsidR="00994BA5" w:rsidRPr="00994BA5">
        <w:rPr>
          <w:color w:val="000000"/>
          <w:sz w:val="28"/>
          <w:szCs w:val="28"/>
        </w:rPr>
        <w:t>Романа</w:t>
      </w:r>
      <w:r w:rsidR="00994BA5" w:rsidRPr="00994BA5">
        <w:rPr>
          <w:color w:val="000000"/>
          <w:sz w:val="28"/>
          <w:szCs w:val="28"/>
        </w:rPr>
        <w:t xml:space="preserve"> </w:t>
      </w:r>
      <w:r w:rsidRPr="00994BA5">
        <w:rPr>
          <w:color w:val="000000"/>
          <w:sz w:val="28"/>
          <w:szCs w:val="28"/>
        </w:rPr>
        <w:t>Нагалюка</w:t>
      </w:r>
      <w:r w:rsidR="00994BA5">
        <w:rPr>
          <w:color w:val="000000"/>
          <w:sz w:val="28"/>
          <w:szCs w:val="28"/>
        </w:rPr>
        <w:t>.</w:t>
      </w:r>
    </w:p>
    <w:p w14:paraId="5B513D8E" w14:textId="77777777" w:rsidR="004C09EF" w:rsidRPr="00B93616" w:rsidRDefault="004C09EF" w:rsidP="004C09EF">
      <w:pPr>
        <w:pStyle w:val="a4"/>
        <w:tabs>
          <w:tab w:val="left" w:pos="284"/>
        </w:tabs>
        <w:ind w:left="426"/>
        <w:jc w:val="both"/>
        <w:rPr>
          <w:color w:val="000000"/>
          <w:sz w:val="28"/>
          <w:szCs w:val="28"/>
        </w:rPr>
      </w:pPr>
    </w:p>
    <w:p w14:paraId="5637F5A9" w14:textId="77777777" w:rsidR="00B93616" w:rsidRDefault="00B93616" w:rsidP="00B93616">
      <w:pPr>
        <w:pStyle w:val="a4"/>
        <w:tabs>
          <w:tab w:val="left" w:pos="284"/>
        </w:tabs>
        <w:ind w:left="0"/>
        <w:jc w:val="both"/>
        <w:rPr>
          <w:b/>
          <w:bCs/>
          <w:color w:val="000000"/>
          <w:sz w:val="28"/>
          <w:szCs w:val="28"/>
        </w:rPr>
      </w:pPr>
    </w:p>
    <w:p w14:paraId="1A401355" w14:textId="72A5EE66" w:rsidR="004C09EF" w:rsidRPr="00B93616" w:rsidRDefault="00B93616" w:rsidP="00B93616">
      <w:pPr>
        <w:pStyle w:val="a4"/>
        <w:tabs>
          <w:tab w:val="left" w:pos="284"/>
        </w:tabs>
        <w:ind w:left="0"/>
        <w:jc w:val="both"/>
        <w:rPr>
          <w:b/>
          <w:bCs/>
          <w:color w:val="000000"/>
          <w:sz w:val="28"/>
          <w:szCs w:val="28"/>
        </w:rPr>
      </w:pPr>
      <w:r w:rsidRPr="00B93616">
        <w:rPr>
          <w:b/>
          <w:bCs/>
          <w:color w:val="000000"/>
          <w:sz w:val="28"/>
          <w:szCs w:val="28"/>
        </w:rPr>
        <w:t>Селищний голова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  <w:t xml:space="preserve">        Володимир ПІДКУРГАННИЙ</w:t>
      </w:r>
    </w:p>
    <w:p w14:paraId="3B62996B" w14:textId="77777777" w:rsidR="004C09EF" w:rsidRPr="007B7E9E" w:rsidRDefault="004C09EF" w:rsidP="004C09EF">
      <w:pPr>
        <w:jc w:val="both"/>
        <w:rPr>
          <w:color w:val="000000"/>
          <w:sz w:val="12"/>
          <w:szCs w:val="12"/>
          <w:lang w:val="ru-RU"/>
        </w:rPr>
      </w:pPr>
    </w:p>
    <w:p w14:paraId="1BD32E7E" w14:textId="77777777" w:rsidR="004C09EF" w:rsidRDefault="004C09EF" w:rsidP="004C09EF">
      <w:pPr>
        <w:jc w:val="both"/>
        <w:rPr>
          <w:color w:val="000000"/>
          <w:lang w:val="ru-RU"/>
        </w:rPr>
      </w:pPr>
      <w:bookmarkStart w:id="0" w:name="_GoBack"/>
      <w:bookmarkEnd w:id="0"/>
    </w:p>
    <w:p w14:paraId="50A48100" w14:textId="0FAB6434" w:rsidR="004C09EF" w:rsidRPr="008976BC" w:rsidRDefault="004C09EF" w:rsidP="004C09EF">
      <w:pPr>
        <w:jc w:val="both"/>
        <w:rPr>
          <w:sz w:val="28"/>
          <w:szCs w:val="28"/>
          <w:lang w:val="ru-RU"/>
        </w:rPr>
      </w:pPr>
      <w:r w:rsidRPr="008976BC">
        <w:rPr>
          <w:color w:val="000000"/>
          <w:sz w:val="28"/>
          <w:szCs w:val="28"/>
          <w:lang w:val="ru-RU"/>
        </w:rPr>
        <w:t>селище Димер</w:t>
      </w:r>
    </w:p>
    <w:p w14:paraId="51F5C2C0" w14:textId="3E730948" w:rsidR="004C09EF" w:rsidRPr="008976BC" w:rsidRDefault="00B93616" w:rsidP="004C09EF">
      <w:pPr>
        <w:jc w:val="both"/>
        <w:rPr>
          <w:sz w:val="28"/>
          <w:szCs w:val="28"/>
          <w:lang w:val="ru-RU"/>
        </w:rPr>
      </w:pPr>
      <w:r w:rsidRPr="008976BC">
        <w:rPr>
          <w:color w:val="000000"/>
          <w:sz w:val="28"/>
          <w:szCs w:val="28"/>
          <w:lang w:val="ru-RU"/>
        </w:rPr>
        <w:t>28</w:t>
      </w:r>
      <w:r w:rsidR="004C09EF" w:rsidRPr="008976BC">
        <w:rPr>
          <w:color w:val="000000"/>
          <w:sz w:val="28"/>
          <w:szCs w:val="28"/>
          <w:lang w:val="ru-RU"/>
        </w:rPr>
        <w:t xml:space="preserve"> </w:t>
      </w:r>
      <w:r w:rsidRPr="008976BC">
        <w:rPr>
          <w:color w:val="000000"/>
          <w:sz w:val="28"/>
          <w:szCs w:val="28"/>
          <w:lang w:val="ru-RU"/>
        </w:rPr>
        <w:t>травня</w:t>
      </w:r>
      <w:r w:rsidR="004C09EF" w:rsidRPr="008976BC">
        <w:rPr>
          <w:color w:val="000000"/>
          <w:sz w:val="28"/>
          <w:szCs w:val="28"/>
          <w:lang w:val="ru-RU"/>
        </w:rPr>
        <w:t xml:space="preserve"> </w:t>
      </w:r>
      <w:r w:rsidRPr="008976BC">
        <w:rPr>
          <w:color w:val="000000"/>
          <w:sz w:val="28"/>
          <w:szCs w:val="28"/>
          <w:lang w:val="ru-RU"/>
        </w:rPr>
        <w:t>2026</w:t>
      </w:r>
      <w:r w:rsidR="004C09EF" w:rsidRPr="008976BC">
        <w:rPr>
          <w:color w:val="000000"/>
          <w:sz w:val="28"/>
          <w:szCs w:val="28"/>
          <w:lang w:val="ru-RU"/>
        </w:rPr>
        <w:t xml:space="preserve"> року</w:t>
      </w:r>
    </w:p>
    <w:p w14:paraId="04E66E81" w14:textId="422AF1A7" w:rsidR="001F333D" w:rsidRPr="008976BC" w:rsidRDefault="004C09EF" w:rsidP="004C09EF">
      <w:pPr>
        <w:jc w:val="both"/>
        <w:rPr>
          <w:sz w:val="28"/>
          <w:szCs w:val="28"/>
          <w:lang w:val="ru-RU"/>
        </w:rPr>
      </w:pPr>
      <w:r w:rsidRPr="008976BC">
        <w:rPr>
          <w:sz w:val="28"/>
          <w:szCs w:val="28"/>
          <w:lang w:val="ru-RU"/>
        </w:rPr>
        <w:t>№</w:t>
      </w:r>
      <w:r w:rsidR="008976BC" w:rsidRPr="008976BC">
        <w:rPr>
          <w:sz w:val="28"/>
          <w:szCs w:val="28"/>
          <w:lang w:val="ru-RU"/>
        </w:rPr>
        <w:t>2597</w:t>
      </w:r>
      <w:r w:rsidRPr="008976BC">
        <w:rPr>
          <w:sz w:val="28"/>
          <w:szCs w:val="28"/>
          <w:lang w:val="ru-RU"/>
        </w:rPr>
        <w:t>-</w:t>
      </w:r>
      <w:r w:rsidR="008976BC" w:rsidRPr="008976BC">
        <w:rPr>
          <w:sz w:val="28"/>
          <w:szCs w:val="28"/>
          <w:lang w:val="ru-RU"/>
        </w:rPr>
        <w:t>85</w:t>
      </w:r>
      <w:r w:rsidRPr="008976BC">
        <w:rPr>
          <w:sz w:val="28"/>
          <w:szCs w:val="28"/>
          <w:lang w:val="ru-RU"/>
        </w:rPr>
        <w:t>-VIІІ</w:t>
      </w:r>
    </w:p>
    <w:sectPr w:rsidR="001F333D" w:rsidRPr="008976BC" w:rsidSect="004C09EF">
      <w:pgSz w:w="11906" w:h="16838"/>
      <w:pgMar w:top="426" w:right="850" w:bottom="284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0DD4D514"/>
    <w:lvl w:ilvl="0" w:tplc="DA9AC71E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321627D6"/>
    <w:multiLevelType w:val="hybridMultilevel"/>
    <w:tmpl w:val="77706E62"/>
    <w:lvl w:ilvl="0" w:tplc="1282799A">
      <w:start w:val="26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9EF"/>
    <w:rsid w:val="000B00C1"/>
    <w:rsid w:val="001F333D"/>
    <w:rsid w:val="00420457"/>
    <w:rsid w:val="004C09EF"/>
    <w:rsid w:val="00551A03"/>
    <w:rsid w:val="008976BC"/>
    <w:rsid w:val="00921EDE"/>
    <w:rsid w:val="00994BA5"/>
    <w:rsid w:val="00A55349"/>
    <w:rsid w:val="00A55A27"/>
    <w:rsid w:val="00B93616"/>
    <w:rsid w:val="00D5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2B915"/>
  <w15:chartTrackingRefBased/>
  <w15:docId w15:val="{AE7003FB-6998-410D-BF53-90F28729E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C09E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C09EF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4C09EF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4C09E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5534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55349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1229</Words>
  <Characters>702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cp:lastPrinted>2026-06-03T09:31:00Z</cp:lastPrinted>
  <dcterms:created xsi:type="dcterms:W3CDTF">2026-06-02T07:23:00Z</dcterms:created>
  <dcterms:modified xsi:type="dcterms:W3CDTF">2026-06-03T09:31:00Z</dcterms:modified>
</cp:coreProperties>
</file>