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627CA" w14:textId="77777777" w:rsidR="00ED04C0" w:rsidRDefault="00ED04C0" w:rsidP="00ED04C0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0419C8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40190850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D04C0" w14:paraId="3CA81EAB" w14:textId="77777777" w:rsidTr="009B03CE">
        <w:trPr>
          <w:trHeight w:val="788"/>
        </w:trPr>
        <w:tc>
          <w:tcPr>
            <w:tcW w:w="9867" w:type="dxa"/>
            <w:hideMark/>
          </w:tcPr>
          <w:p w14:paraId="74A14E44" w14:textId="77777777" w:rsidR="00ED04C0" w:rsidRDefault="00ED04C0" w:rsidP="009B03CE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6B447778" w14:textId="77777777" w:rsidR="00ED04C0" w:rsidRDefault="00ED04C0" w:rsidP="009B03CE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8AD6B80" w14:textId="77777777" w:rsidR="00ED04C0" w:rsidRDefault="00ED04C0" w:rsidP="00ED04C0">
      <w:pPr>
        <w:ind w:left="142" w:right="-1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2041270" wp14:editId="11441D78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D119D3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5001DE1F" w14:textId="7C7BA652" w:rsidR="00ED04C0" w:rsidRPr="00887315" w:rsidRDefault="00887315" w:rsidP="00AC0CD2">
      <w:pPr>
        <w:tabs>
          <w:tab w:val="left" w:pos="1152"/>
          <w:tab w:val="center" w:pos="4587"/>
        </w:tabs>
        <w:jc w:val="center"/>
        <w:rPr>
          <w:b/>
          <w:bCs/>
          <w:sz w:val="26"/>
          <w:szCs w:val="26"/>
        </w:rPr>
      </w:pPr>
      <w:r w:rsidRPr="00887315">
        <w:rPr>
          <w:b/>
          <w:noProof/>
          <w:sz w:val="26"/>
          <w:szCs w:val="26"/>
        </w:rPr>
        <w:t>82</w:t>
      </w:r>
      <w:r w:rsidR="00ED04C0" w:rsidRPr="00887315">
        <w:rPr>
          <w:b/>
          <w:noProof/>
          <w:sz w:val="26"/>
          <w:szCs w:val="26"/>
        </w:rPr>
        <w:t xml:space="preserve"> сесія </w:t>
      </w:r>
      <w:r w:rsidR="00ED04C0" w:rsidRPr="00887315">
        <w:rPr>
          <w:b/>
          <w:bCs/>
          <w:sz w:val="26"/>
          <w:szCs w:val="26"/>
          <w:lang w:val="en-US"/>
        </w:rPr>
        <w:t>VII</w:t>
      </w:r>
      <w:r w:rsidR="00ED04C0" w:rsidRPr="00887315">
        <w:rPr>
          <w:b/>
          <w:bCs/>
          <w:sz w:val="26"/>
          <w:szCs w:val="26"/>
        </w:rPr>
        <w:t>І скликання</w:t>
      </w:r>
    </w:p>
    <w:p w14:paraId="72B3362E" w14:textId="77777777" w:rsidR="00ED04C0" w:rsidRPr="00105414" w:rsidRDefault="00ED04C0" w:rsidP="00AC0CD2">
      <w:pPr>
        <w:jc w:val="center"/>
        <w:rPr>
          <w:b/>
          <w:sz w:val="14"/>
          <w:szCs w:val="14"/>
        </w:rPr>
      </w:pPr>
    </w:p>
    <w:p w14:paraId="60328AA1" w14:textId="77777777" w:rsidR="00ED04C0" w:rsidRPr="00887315" w:rsidRDefault="00ED04C0" w:rsidP="00AC0CD2">
      <w:pPr>
        <w:jc w:val="center"/>
        <w:rPr>
          <w:b/>
          <w:sz w:val="26"/>
          <w:szCs w:val="26"/>
        </w:rPr>
      </w:pPr>
      <w:r w:rsidRPr="00887315">
        <w:rPr>
          <w:b/>
          <w:sz w:val="26"/>
          <w:szCs w:val="26"/>
        </w:rPr>
        <w:t>РІШЕННЯ</w:t>
      </w:r>
    </w:p>
    <w:p w14:paraId="0DFD2F83" w14:textId="77777777" w:rsidR="00ED04C0" w:rsidRPr="00105414" w:rsidRDefault="00ED04C0" w:rsidP="00AC0CD2">
      <w:pPr>
        <w:pStyle w:val="1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3D8122D" w14:textId="77777777" w:rsidR="003D3858" w:rsidRPr="00887315" w:rsidRDefault="003D3858" w:rsidP="00AC0CD2">
      <w:pPr>
        <w:pStyle w:val="a3"/>
        <w:spacing w:before="0" w:beforeAutospacing="0" w:after="0" w:afterAutospacing="0"/>
        <w:jc w:val="center"/>
        <w:rPr>
          <w:b/>
          <w:bCs/>
          <w:iCs/>
          <w:sz w:val="26"/>
          <w:szCs w:val="26"/>
          <w:lang w:val="uk-UA"/>
        </w:rPr>
      </w:pPr>
      <w:r w:rsidRPr="00887315">
        <w:rPr>
          <w:b/>
          <w:bCs/>
          <w:iCs/>
          <w:sz w:val="26"/>
          <w:szCs w:val="26"/>
          <w:lang w:val="uk-UA"/>
        </w:rPr>
        <w:t>Про укладення договору платного строкового земельного сервітуту</w:t>
      </w:r>
    </w:p>
    <w:p w14:paraId="3C8FB2D6" w14:textId="6A5813BC" w:rsidR="00ED04C0" w:rsidRPr="00887315" w:rsidRDefault="003D3858" w:rsidP="00AC0CD2">
      <w:pPr>
        <w:pStyle w:val="a3"/>
        <w:spacing w:before="0" w:beforeAutospacing="0" w:after="0" w:afterAutospacing="0"/>
        <w:jc w:val="center"/>
        <w:rPr>
          <w:b/>
          <w:bCs/>
          <w:iCs/>
          <w:sz w:val="26"/>
          <w:szCs w:val="26"/>
          <w:lang w:val="uk-UA"/>
        </w:rPr>
      </w:pPr>
      <w:r w:rsidRPr="00887315">
        <w:rPr>
          <w:b/>
          <w:bCs/>
          <w:iCs/>
          <w:sz w:val="26"/>
          <w:szCs w:val="26"/>
          <w:lang w:val="uk-UA"/>
        </w:rPr>
        <w:t xml:space="preserve">з гр. </w:t>
      </w:r>
      <w:r w:rsidR="00887315" w:rsidRPr="00887315">
        <w:rPr>
          <w:b/>
          <w:bCs/>
          <w:iCs/>
          <w:sz w:val="26"/>
          <w:szCs w:val="26"/>
          <w:lang w:val="uk-UA"/>
        </w:rPr>
        <w:t>Дремлюгою Федором Федорович</w:t>
      </w:r>
      <w:r w:rsidR="009B2AEF">
        <w:rPr>
          <w:b/>
          <w:bCs/>
          <w:iCs/>
          <w:sz w:val="26"/>
          <w:szCs w:val="26"/>
          <w:lang w:val="uk-UA"/>
        </w:rPr>
        <w:t>е</w:t>
      </w:r>
      <w:r w:rsidR="00887315" w:rsidRPr="00887315">
        <w:rPr>
          <w:b/>
          <w:bCs/>
          <w:iCs/>
          <w:sz w:val="26"/>
          <w:szCs w:val="26"/>
          <w:lang w:val="uk-UA"/>
        </w:rPr>
        <w:t>м</w:t>
      </w:r>
    </w:p>
    <w:p w14:paraId="51F21249" w14:textId="77777777" w:rsidR="003D3858" w:rsidRPr="00105414" w:rsidRDefault="003D3858" w:rsidP="00AC0CD2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  <w:lang w:val="uk-UA"/>
        </w:rPr>
      </w:pPr>
    </w:p>
    <w:p w14:paraId="6FCC9D25" w14:textId="5DF70025" w:rsidR="00ED04C0" w:rsidRPr="00887315" w:rsidRDefault="00ED04C0" w:rsidP="00AC0CD2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887315">
        <w:rPr>
          <w:color w:val="000000"/>
          <w:sz w:val="26"/>
          <w:szCs w:val="26"/>
          <w:lang w:val="uk-UA"/>
        </w:rPr>
        <w:t>Розглянувши заяву</w:t>
      </w:r>
      <w:r w:rsidR="005B070C" w:rsidRPr="00887315">
        <w:rPr>
          <w:color w:val="000000"/>
          <w:sz w:val="26"/>
          <w:szCs w:val="26"/>
          <w:lang w:val="uk-UA"/>
        </w:rPr>
        <w:t xml:space="preserve"> гр. </w:t>
      </w:r>
      <w:r w:rsidR="00887315" w:rsidRPr="00887315">
        <w:rPr>
          <w:color w:val="000000"/>
          <w:sz w:val="26"/>
          <w:szCs w:val="26"/>
          <w:lang w:val="uk-UA"/>
        </w:rPr>
        <w:t>Дремлюги Ф. Ф.</w:t>
      </w:r>
      <w:r w:rsidRPr="00887315">
        <w:rPr>
          <w:color w:val="000000"/>
          <w:sz w:val="26"/>
          <w:szCs w:val="26"/>
          <w:lang w:val="uk-UA"/>
        </w:rPr>
        <w:t xml:space="preserve"> </w:t>
      </w:r>
      <w:r w:rsidRPr="00887315">
        <w:rPr>
          <w:iCs/>
          <w:sz w:val="26"/>
          <w:szCs w:val="26"/>
          <w:lang w:val="uk-UA"/>
        </w:rPr>
        <w:t xml:space="preserve">про встановлення земельного сервітуту під тимчасовими спорудами </w:t>
      </w:r>
      <w:r w:rsidR="003D3858" w:rsidRPr="00887315">
        <w:rPr>
          <w:iCs/>
          <w:sz w:val="26"/>
          <w:szCs w:val="26"/>
          <w:lang w:val="uk-UA"/>
        </w:rPr>
        <w:t xml:space="preserve">торгівельного призначення </w:t>
      </w:r>
      <w:r w:rsidRPr="00887315">
        <w:rPr>
          <w:iCs/>
          <w:sz w:val="26"/>
          <w:szCs w:val="26"/>
          <w:lang w:val="uk-UA"/>
        </w:rPr>
        <w:t xml:space="preserve">та заключенням договору земельного сервітуту </w:t>
      </w:r>
      <w:r w:rsidR="005B070C" w:rsidRPr="00887315">
        <w:rPr>
          <w:iCs/>
          <w:sz w:val="26"/>
          <w:szCs w:val="26"/>
          <w:lang w:val="uk-UA"/>
        </w:rPr>
        <w:t xml:space="preserve">в с. </w:t>
      </w:r>
      <w:r w:rsidR="00887315" w:rsidRPr="00887315">
        <w:rPr>
          <w:iCs/>
          <w:sz w:val="26"/>
          <w:szCs w:val="26"/>
          <w:lang w:val="uk-UA"/>
        </w:rPr>
        <w:t>Глібівка</w:t>
      </w:r>
      <w:r w:rsidRPr="00887315">
        <w:rPr>
          <w:color w:val="000000"/>
          <w:sz w:val="26"/>
          <w:szCs w:val="26"/>
          <w:lang w:val="uk-UA"/>
        </w:rPr>
        <w:t>, керуючись ст</w:t>
      </w:r>
      <w:r w:rsidR="008959CD" w:rsidRPr="00887315">
        <w:rPr>
          <w:color w:val="000000"/>
          <w:sz w:val="26"/>
          <w:szCs w:val="26"/>
          <w:lang w:val="uk-UA"/>
        </w:rPr>
        <w:t xml:space="preserve">аттями </w:t>
      </w:r>
      <w:r w:rsidRPr="00887315">
        <w:rPr>
          <w:color w:val="000000"/>
          <w:sz w:val="26"/>
          <w:szCs w:val="26"/>
          <w:lang w:val="uk-UA"/>
        </w:rPr>
        <w:t>12,</w:t>
      </w:r>
      <w:r w:rsidR="008959CD" w:rsidRPr="00887315">
        <w:rPr>
          <w:color w:val="000000"/>
          <w:sz w:val="26"/>
          <w:szCs w:val="26"/>
          <w:lang w:val="uk-UA"/>
        </w:rPr>
        <w:t xml:space="preserve"> </w:t>
      </w:r>
      <w:r w:rsidR="00335756" w:rsidRPr="00887315">
        <w:rPr>
          <w:color w:val="000000"/>
          <w:sz w:val="26"/>
          <w:szCs w:val="26"/>
          <w:lang w:val="uk-UA"/>
        </w:rPr>
        <w:t>98,</w:t>
      </w:r>
      <w:r w:rsidR="008959CD" w:rsidRPr="00887315">
        <w:rPr>
          <w:color w:val="000000"/>
          <w:sz w:val="26"/>
          <w:szCs w:val="26"/>
          <w:lang w:val="uk-UA"/>
        </w:rPr>
        <w:t xml:space="preserve"> </w:t>
      </w:r>
      <w:r w:rsidRPr="00887315">
        <w:rPr>
          <w:color w:val="000000"/>
          <w:sz w:val="26"/>
          <w:szCs w:val="26"/>
          <w:lang w:val="uk-UA"/>
        </w:rPr>
        <w:t>100,</w:t>
      </w:r>
      <w:r w:rsidR="008959CD" w:rsidRPr="00887315">
        <w:rPr>
          <w:color w:val="000000"/>
          <w:sz w:val="26"/>
          <w:szCs w:val="26"/>
          <w:lang w:val="uk-UA"/>
        </w:rPr>
        <w:t xml:space="preserve"> </w:t>
      </w:r>
      <w:r w:rsidR="00335756" w:rsidRPr="00887315">
        <w:rPr>
          <w:color w:val="000000"/>
          <w:sz w:val="26"/>
          <w:szCs w:val="26"/>
          <w:lang w:val="uk-UA"/>
        </w:rPr>
        <w:t>101,</w:t>
      </w:r>
      <w:r w:rsidR="008959CD" w:rsidRPr="00887315">
        <w:rPr>
          <w:color w:val="000000"/>
          <w:sz w:val="26"/>
          <w:szCs w:val="26"/>
          <w:lang w:val="uk-UA"/>
        </w:rPr>
        <w:t xml:space="preserve"> </w:t>
      </w:r>
      <w:r w:rsidRPr="00887315">
        <w:rPr>
          <w:color w:val="000000"/>
          <w:sz w:val="26"/>
          <w:szCs w:val="26"/>
          <w:lang w:val="uk-UA"/>
        </w:rPr>
        <w:t>124</w:t>
      </w:r>
      <w:r w:rsidR="00662200" w:rsidRPr="00887315">
        <w:rPr>
          <w:color w:val="000000"/>
          <w:sz w:val="26"/>
          <w:szCs w:val="26"/>
          <w:lang w:val="uk-UA"/>
        </w:rPr>
        <w:t>, 124-1</w:t>
      </w:r>
      <w:r w:rsidRPr="00887315">
        <w:rPr>
          <w:color w:val="000000"/>
          <w:sz w:val="26"/>
          <w:szCs w:val="26"/>
          <w:lang w:val="uk-UA"/>
        </w:rPr>
        <w:t>,</w:t>
      </w:r>
      <w:r w:rsidR="008959CD" w:rsidRPr="00887315">
        <w:rPr>
          <w:color w:val="000000"/>
          <w:sz w:val="26"/>
          <w:szCs w:val="26"/>
          <w:lang w:val="uk-UA"/>
        </w:rPr>
        <w:t xml:space="preserve"> </w:t>
      </w:r>
      <w:r w:rsidRPr="00887315">
        <w:rPr>
          <w:color w:val="000000"/>
          <w:sz w:val="26"/>
          <w:szCs w:val="26"/>
          <w:lang w:val="uk-UA"/>
        </w:rPr>
        <w:t>ч</w:t>
      </w:r>
      <w:r w:rsidR="00AC0CD2" w:rsidRPr="00887315">
        <w:rPr>
          <w:color w:val="000000"/>
          <w:sz w:val="26"/>
          <w:szCs w:val="26"/>
          <w:lang w:val="uk-UA"/>
        </w:rPr>
        <w:t xml:space="preserve">астиною </w:t>
      </w:r>
      <w:r w:rsidRPr="00887315">
        <w:rPr>
          <w:color w:val="000000"/>
          <w:sz w:val="26"/>
          <w:szCs w:val="26"/>
          <w:lang w:val="uk-UA"/>
        </w:rPr>
        <w:t>2 ст</w:t>
      </w:r>
      <w:r w:rsidR="008959CD" w:rsidRPr="00887315">
        <w:rPr>
          <w:color w:val="000000"/>
          <w:sz w:val="26"/>
          <w:szCs w:val="26"/>
          <w:lang w:val="uk-UA"/>
        </w:rPr>
        <w:t>атті</w:t>
      </w:r>
      <w:r w:rsidRPr="00887315">
        <w:rPr>
          <w:color w:val="000000"/>
          <w:sz w:val="26"/>
          <w:szCs w:val="26"/>
          <w:lang w:val="uk-UA"/>
        </w:rPr>
        <w:t xml:space="preserve"> 134 Земельного кодексу України, ст. 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887315" w:rsidRPr="00887315">
        <w:rPr>
          <w:color w:val="000000"/>
          <w:sz w:val="26"/>
          <w:szCs w:val="26"/>
          <w:lang w:val="uk-UA"/>
        </w:rPr>
        <w:t>21</w:t>
      </w:r>
      <w:r w:rsidR="00662200" w:rsidRPr="00887315">
        <w:rPr>
          <w:color w:val="000000"/>
          <w:sz w:val="26"/>
          <w:szCs w:val="26"/>
          <w:lang w:val="uk-UA"/>
        </w:rPr>
        <w:t>.</w:t>
      </w:r>
      <w:r w:rsidR="00887315" w:rsidRPr="00887315">
        <w:rPr>
          <w:color w:val="000000"/>
          <w:sz w:val="26"/>
          <w:szCs w:val="26"/>
          <w:lang w:val="uk-UA"/>
        </w:rPr>
        <w:t>04</w:t>
      </w:r>
      <w:r w:rsidR="00662200" w:rsidRPr="00887315">
        <w:rPr>
          <w:color w:val="000000"/>
          <w:sz w:val="26"/>
          <w:szCs w:val="26"/>
          <w:lang w:val="uk-UA"/>
        </w:rPr>
        <w:t>.202</w:t>
      </w:r>
      <w:r w:rsidR="00887315" w:rsidRPr="00887315">
        <w:rPr>
          <w:color w:val="000000"/>
          <w:sz w:val="26"/>
          <w:szCs w:val="26"/>
          <w:lang w:val="uk-UA"/>
        </w:rPr>
        <w:t>6</w:t>
      </w:r>
      <w:r w:rsidRPr="00887315">
        <w:rPr>
          <w:color w:val="000000"/>
          <w:sz w:val="26"/>
          <w:szCs w:val="26"/>
          <w:lang w:val="uk-UA"/>
        </w:rPr>
        <w:t xml:space="preserve"> року, селищна рада</w:t>
      </w:r>
      <w:r w:rsidRPr="00887315">
        <w:rPr>
          <w:color w:val="000000"/>
          <w:sz w:val="26"/>
          <w:szCs w:val="26"/>
        </w:rPr>
        <w:t>  </w:t>
      </w:r>
    </w:p>
    <w:p w14:paraId="17B599BE" w14:textId="77777777" w:rsidR="00ED04C0" w:rsidRPr="00887315" w:rsidRDefault="00ED04C0" w:rsidP="00AC0CD2">
      <w:pPr>
        <w:pStyle w:val="a3"/>
        <w:spacing w:before="0" w:beforeAutospacing="0" w:after="0" w:afterAutospacing="0"/>
        <w:ind w:firstLine="284"/>
        <w:jc w:val="both"/>
        <w:rPr>
          <w:sz w:val="26"/>
          <w:szCs w:val="26"/>
          <w:lang w:val="uk-UA"/>
        </w:rPr>
      </w:pPr>
    </w:p>
    <w:p w14:paraId="2CD7C6E5" w14:textId="77777777" w:rsidR="00ED04C0" w:rsidRPr="00887315" w:rsidRDefault="00ED04C0" w:rsidP="00AC0CD2">
      <w:pPr>
        <w:jc w:val="center"/>
        <w:rPr>
          <w:sz w:val="26"/>
          <w:szCs w:val="26"/>
        </w:rPr>
      </w:pPr>
      <w:r w:rsidRPr="00887315">
        <w:rPr>
          <w:b/>
          <w:bCs/>
          <w:color w:val="000000"/>
          <w:sz w:val="26"/>
          <w:szCs w:val="26"/>
        </w:rPr>
        <w:t>ВИРІШИЛА:</w:t>
      </w:r>
    </w:p>
    <w:p w14:paraId="6CF613DC" w14:textId="77777777" w:rsidR="00ED04C0" w:rsidRPr="00887315" w:rsidRDefault="00ED04C0" w:rsidP="00AC0CD2">
      <w:pPr>
        <w:ind w:firstLine="284"/>
        <w:rPr>
          <w:b/>
          <w:sz w:val="12"/>
          <w:szCs w:val="12"/>
        </w:rPr>
      </w:pPr>
    </w:p>
    <w:p w14:paraId="3764C281" w14:textId="3EACACB4" w:rsidR="00ED04C0" w:rsidRPr="00887315" w:rsidRDefault="00887315" w:rsidP="00AC0CD2">
      <w:pPr>
        <w:pStyle w:val="a4"/>
        <w:numPr>
          <w:ilvl w:val="0"/>
          <w:numId w:val="1"/>
        </w:numPr>
        <w:tabs>
          <w:tab w:val="left" w:pos="284"/>
        </w:tabs>
        <w:ind w:left="0" w:firstLine="284"/>
        <w:jc w:val="both"/>
        <w:rPr>
          <w:color w:val="000000"/>
          <w:sz w:val="26"/>
          <w:szCs w:val="26"/>
        </w:rPr>
      </w:pPr>
      <w:r w:rsidRPr="00887315">
        <w:rPr>
          <w:color w:val="000000"/>
          <w:sz w:val="26"/>
          <w:szCs w:val="26"/>
        </w:rPr>
        <w:t xml:space="preserve">Затвердити розроблену ФОП Мельник О.В. </w:t>
      </w:r>
      <w:r w:rsidR="00B7505E">
        <w:rPr>
          <w:color w:val="000000"/>
          <w:sz w:val="26"/>
          <w:szCs w:val="26"/>
        </w:rPr>
        <w:t>т</w:t>
      </w:r>
      <w:r w:rsidRPr="00887315">
        <w:rPr>
          <w:color w:val="000000"/>
          <w:sz w:val="26"/>
          <w:szCs w:val="26"/>
        </w:rPr>
        <w:t>ехнічну документацію із землеустрою щодо інвентаризації земель загального користування, які використовуються, як внутрішньоквартальні проїзди, пішохідні зони в с. Глібівка з кадастровим номером 3221882200:19:159:0002.</w:t>
      </w:r>
    </w:p>
    <w:p w14:paraId="2F8691C7" w14:textId="66C0C0CD" w:rsidR="00ED04C0" w:rsidRPr="00887315" w:rsidRDefault="00887315" w:rsidP="00AC0CD2">
      <w:pPr>
        <w:pStyle w:val="a4"/>
        <w:numPr>
          <w:ilvl w:val="0"/>
          <w:numId w:val="1"/>
        </w:numPr>
        <w:tabs>
          <w:tab w:val="left" w:pos="284"/>
        </w:tabs>
        <w:ind w:left="0" w:firstLine="284"/>
        <w:jc w:val="both"/>
        <w:rPr>
          <w:color w:val="000000"/>
          <w:sz w:val="26"/>
          <w:szCs w:val="26"/>
        </w:rPr>
      </w:pPr>
      <w:r w:rsidRPr="00887315">
        <w:rPr>
          <w:b/>
          <w:bCs/>
          <w:color w:val="000000"/>
          <w:sz w:val="26"/>
          <w:szCs w:val="26"/>
        </w:rPr>
        <w:t>Укласти з гр. Дремлюгою Федором Федоровичем договір платного строкового земельного сервітуту</w:t>
      </w:r>
      <w:r w:rsidRPr="00887315">
        <w:rPr>
          <w:color w:val="000000"/>
          <w:sz w:val="26"/>
          <w:szCs w:val="26"/>
        </w:rPr>
        <w:t xml:space="preserve"> (07.10 – інші земельні сервітути (для обслуговування прилеглої території, забезпечення проїзду)), </w:t>
      </w:r>
      <w:r w:rsidRPr="00887315">
        <w:rPr>
          <w:b/>
          <w:bCs/>
          <w:color w:val="000000"/>
          <w:sz w:val="26"/>
          <w:szCs w:val="26"/>
        </w:rPr>
        <w:t>земельної ділянки площею 0,3094 га, кадастровий номер 3221882200:19:159:0002</w:t>
      </w:r>
      <w:r w:rsidRPr="00887315">
        <w:rPr>
          <w:color w:val="000000"/>
          <w:sz w:val="26"/>
          <w:szCs w:val="26"/>
        </w:rPr>
        <w:t xml:space="preserve">, яка розташована: Київська область, Вишгородський район, с. Глібівка, цільове призначення земельні ділянки загального користування, які використовуються, як внутрішньоквартальні проїзди, пішохідні зони  (код КВЦПЗД – 02.12), </w:t>
      </w:r>
      <w:r w:rsidRPr="00887315">
        <w:rPr>
          <w:b/>
          <w:bCs/>
          <w:color w:val="000000"/>
          <w:sz w:val="26"/>
          <w:szCs w:val="26"/>
        </w:rPr>
        <w:t>терміном на 20 років</w:t>
      </w:r>
      <w:r w:rsidRPr="00887315">
        <w:rPr>
          <w:color w:val="000000"/>
          <w:sz w:val="26"/>
          <w:szCs w:val="26"/>
        </w:rPr>
        <w:t>.</w:t>
      </w:r>
    </w:p>
    <w:p w14:paraId="58933AA3" w14:textId="4C457B26" w:rsidR="00ED04C0" w:rsidRPr="00887315" w:rsidRDefault="00887315" w:rsidP="00AC0CD2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284"/>
        <w:jc w:val="both"/>
        <w:rPr>
          <w:color w:val="000000"/>
          <w:sz w:val="26"/>
          <w:szCs w:val="26"/>
        </w:rPr>
      </w:pPr>
      <w:r w:rsidRPr="00887315">
        <w:rPr>
          <w:color w:val="000000"/>
          <w:sz w:val="26"/>
          <w:szCs w:val="26"/>
        </w:rPr>
        <w:t>Зареєструвати право комунальної власності на земельну ділянку за Димерською селищною радою.</w:t>
      </w:r>
    </w:p>
    <w:p w14:paraId="375366C6" w14:textId="77777777" w:rsidR="00887315" w:rsidRPr="00887315" w:rsidRDefault="00887315" w:rsidP="00AC0CD2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284"/>
        <w:jc w:val="both"/>
        <w:rPr>
          <w:color w:val="000000"/>
          <w:sz w:val="26"/>
          <w:szCs w:val="26"/>
        </w:rPr>
      </w:pPr>
      <w:r w:rsidRPr="00887315">
        <w:rPr>
          <w:sz w:val="26"/>
          <w:szCs w:val="26"/>
        </w:rPr>
        <w:t>Доручити Димерському селищному голові В.В. Підкурганному укласти договір платного строкового земельного сервітуту земельної ділянки визначеної в пункті 1 цього рішення.</w:t>
      </w:r>
    </w:p>
    <w:p w14:paraId="66F874AB" w14:textId="329976D6" w:rsidR="00887315" w:rsidRPr="00887315" w:rsidRDefault="00887315" w:rsidP="00AC0CD2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284"/>
        <w:jc w:val="both"/>
        <w:rPr>
          <w:color w:val="000000"/>
          <w:sz w:val="26"/>
          <w:szCs w:val="26"/>
        </w:rPr>
      </w:pPr>
      <w:r w:rsidRPr="00887315">
        <w:rPr>
          <w:sz w:val="26"/>
          <w:szCs w:val="26"/>
        </w:rPr>
        <w:t xml:space="preserve">Встановити річну плату за користування земельною ділянкою </w:t>
      </w:r>
      <w:r w:rsidRPr="00887315">
        <w:rPr>
          <w:b/>
          <w:bCs/>
          <w:sz w:val="26"/>
          <w:szCs w:val="26"/>
        </w:rPr>
        <w:t>у розмірі 8% від її нормативної грошової оцінки</w:t>
      </w:r>
      <w:r w:rsidRPr="00887315">
        <w:rPr>
          <w:sz w:val="26"/>
          <w:szCs w:val="26"/>
        </w:rPr>
        <w:t>.</w:t>
      </w:r>
    </w:p>
    <w:p w14:paraId="7F6306BC" w14:textId="6A311731" w:rsidR="00ED04C0" w:rsidRPr="00887315" w:rsidRDefault="00ED04C0" w:rsidP="00887315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284"/>
        <w:jc w:val="both"/>
        <w:rPr>
          <w:color w:val="000000"/>
          <w:sz w:val="26"/>
          <w:szCs w:val="26"/>
        </w:rPr>
      </w:pPr>
      <w:r w:rsidRPr="00887315">
        <w:rPr>
          <w:color w:val="000000"/>
          <w:sz w:val="26"/>
          <w:szCs w:val="26"/>
        </w:rPr>
        <w:t>Контроль за виконанням даного рішення покласти на постійну комісію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0F97D505" w14:textId="77777777" w:rsidR="00887315" w:rsidRDefault="00887315" w:rsidP="00AC0CD2">
      <w:pPr>
        <w:rPr>
          <w:b/>
          <w:bCs/>
          <w:color w:val="000000"/>
          <w:sz w:val="26"/>
          <w:szCs w:val="26"/>
          <w:lang w:val="ru-RU"/>
        </w:rPr>
      </w:pPr>
    </w:p>
    <w:p w14:paraId="78815B52" w14:textId="70EAFECC" w:rsidR="00AC0CD2" w:rsidRPr="00887315" w:rsidRDefault="00ED04C0" w:rsidP="00AC0CD2">
      <w:pPr>
        <w:rPr>
          <w:sz w:val="26"/>
          <w:szCs w:val="26"/>
          <w:lang w:val="ru-RU"/>
        </w:rPr>
      </w:pPr>
      <w:r w:rsidRPr="00887315">
        <w:rPr>
          <w:b/>
          <w:bCs/>
          <w:color w:val="000000"/>
          <w:sz w:val="26"/>
          <w:szCs w:val="26"/>
          <w:lang w:val="ru-RU"/>
        </w:rPr>
        <w:t xml:space="preserve">Селищний голова                </w:t>
      </w:r>
      <w:r w:rsidR="009E6AFD" w:rsidRPr="00887315">
        <w:rPr>
          <w:b/>
          <w:bCs/>
          <w:color w:val="000000"/>
          <w:sz w:val="26"/>
          <w:szCs w:val="26"/>
          <w:lang w:val="ru-RU"/>
        </w:rPr>
        <w:t xml:space="preserve">              </w:t>
      </w:r>
      <w:r w:rsidR="00AC0CD2" w:rsidRPr="00887315">
        <w:rPr>
          <w:b/>
          <w:bCs/>
          <w:color w:val="000000"/>
          <w:sz w:val="26"/>
          <w:szCs w:val="26"/>
          <w:lang w:val="ru-RU"/>
        </w:rPr>
        <w:t xml:space="preserve">       </w:t>
      </w:r>
      <w:r w:rsidRPr="00887315">
        <w:rPr>
          <w:b/>
          <w:bCs/>
          <w:color w:val="000000"/>
          <w:sz w:val="26"/>
          <w:szCs w:val="26"/>
          <w:lang w:val="ru-RU"/>
        </w:rPr>
        <w:t xml:space="preserve">        </w:t>
      </w:r>
      <w:r w:rsidR="00105414">
        <w:rPr>
          <w:b/>
          <w:bCs/>
          <w:color w:val="000000"/>
          <w:sz w:val="26"/>
          <w:szCs w:val="26"/>
          <w:lang w:val="ru-RU"/>
        </w:rPr>
        <w:t xml:space="preserve">           </w:t>
      </w:r>
      <w:r w:rsidRPr="00887315">
        <w:rPr>
          <w:b/>
          <w:bCs/>
          <w:color w:val="000000"/>
          <w:sz w:val="26"/>
          <w:szCs w:val="26"/>
          <w:lang w:val="ru-RU"/>
        </w:rPr>
        <w:t>Володимир ПІДКУРГАННИЙ</w:t>
      </w:r>
    </w:p>
    <w:p w14:paraId="2680A46F" w14:textId="77777777" w:rsidR="00105414" w:rsidRDefault="00105414" w:rsidP="00AC0CD2">
      <w:pPr>
        <w:jc w:val="both"/>
        <w:rPr>
          <w:color w:val="000000"/>
          <w:sz w:val="26"/>
          <w:szCs w:val="26"/>
          <w:lang w:val="ru-RU"/>
        </w:rPr>
      </w:pPr>
    </w:p>
    <w:p w14:paraId="46C435DF" w14:textId="4A7285B7" w:rsidR="00ED04C0" w:rsidRPr="00887315" w:rsidRDefault="009E6AFD" w:rsidP="00AC0CD2">
      <w:pPr>
        <w:jc w:val="both"/>
        <w:rPr>
          <w:sz w:val="26"/>
          <w:szCs w:val="26"/>
          <w:lang w:val="ru-RU"/>
        </w:rPr>
      </w:pPr>
      <w:r w:rsidRPr="00887315">
        <w:rPr>
          <w:color w:val="000000"/>
          <w:sz w:val="26"/>
          <w:szCs w:val="26"/>
          <w:lang w:val="ru-RU"/>
        </w:rPr>
        <w:t>селище</w:t>
      </w:r>
      <w:r w:rsidR="00ED04C0" w:rsidRPr="00887315">
        <w:rPr>
          <w:color w:val="000000"/>
          <w:sz w:val="26"/>
          <w:szCs w:val="26"/>
          <w:lang w:val="ru-RU"/>
        </w:rPr>
        <w:t xml:space="preserve"> Димер</w:t>
      </w:r>
    </w:p>
    <w:p w14:paraId="705375D0" w14:textId="14A23769" w:rsidR="00ED04C0" w:rsidRPr="00887315" w:rsidRDefault="009E6AFD" w:rsidP="00AC0CD2">
      <w:pPr>
        <w:jc w:val="both"/>
        <w:rPr>
          <w:sz w:val="26"/>
          <w:szCs w:val="26"/>
          <w:lang w:val="ru-RU"/>
        </w:rPr>
      </w:pPr>
      <w:r w:rsidRPr="00887315">
        <w:rPr>
          <w:color w:val="000000"/>
          <w:sz w:val="26"/>
          <w:szCs w:val="26"/>
          <w:lang w:val="ru-RU"/>
        </w:rPr>
        <w:t xml:space="preserve">23 </w:t>
      </w:r>
      <w:r w:rsidR="00CD439C">
        <w:rPr>
          <w:color w:val="000000"/>
          <w:sz w:val="26"/>
          <w:szCs w:val="26"/>
          <w:lang w:val="ru-RU"/>
        </w:rPr>
        <w:t>квітня</w:t>
      </w:r>
      <w:r w:rsidR="00ED04C0" w:rsidRPr="00887315">
        <w:rPr>
          <w:color w:val="000000"/>
          <w:sz w:val="26"/>
          <w:szCs w:val="26"/>
          <w:lang w:val="ru-RU"/>
        </w:rPr>
        <w:t xml:space="preserve"> 202</w:t>
      </w:r>
      <w:r w:rsidR="00CD439C">
        <w:rPr>
          <w:color w:val="000000"/>
          <w:sz w:val="26"/>
          <w:szCs w:val="26"/>
          <w:lang w:val="ru-RU"/>
        </w:rPr>
        <w:t>6</w:t>
      </w:r>
      <w:r w:rsidR="00ED04C0" w:rsidRPr="00887315">
        <w:rPr>
          <w:color w:val="000000"/>
          <w:sz w:val="26"/>
          <w:szCs w:val="26"/>
          <w:lang w:val="ru-RU"/>
        </w:rPr>
        <w:t xml:space="preserve"> року</w:t>
      </w:r>
    </w:p>
    <w:p w14:paraId="27E83044" w14:textId="61CD487A" w:rsidR="00484A4C" w:rsidRPr="00887315" w:rsidRDefault="00ED04C0" w:rsidP="00AC0CD2">
      <w:pPr>
        <w:jc w:val="both"/>
        <w:rPr>
          <w:sz w:val="26"/>
          <w:szCs w:val="26"/>
          <w:lang w:val="ru-RU"/>
        </w:rPr>
      </w:pPr>
      <w:r w:rsidRPr="00887315">
        <w:rPr>
          <w:color w:val="000000"/>
          <w:sz w:val="26"/>
          <w:szCs w:val="26"/>
          <w:lang w:val="ru-RU"/>
        </w:rPr>
        <w:t>№</w:t>
      </w:r>
      <w:r w:rsidR="009E6AFD" w:rsidRPr="00887315">
        <w:rPr>
          <w:color w:val="000000"/>
          <w:sz w:val="26"/>
          <w:szCs w:val="26"/>
          <w:lang w:val="ru-RU"/>
        </w:rPr>
        <w:t>2</w:t>
      </w:r>
      <w:r w:rsidR="00CD439C">
        <w:rPr>
          <w:color w:val="000000"/>
          <w:sz w:val="26"/>
          <w:szCs w:val="26"/>
          <w:lang w:val="ru-RU"/>
        </w:rPr>
        <w:t>5</w:t>
      </w:r>
      <w:r w:rsidR="009E6AFD" w:rsidRPr="00887315">
        <w:rPr>
          <w:color w:val="000000"/>
          <w:sz w:val="26"/>
          <w:szCs w:val="26"/>
          <w:lang w:val="ru-RU"/>
        </w:rPr>
        <w:t>6</w:t>
      </w:r>
      <w:r w:rsidR="00C02E06">
        <w:rPr>
          <w:color w:val="000000"/>
          <w:sz w:val="26"/>
          <w:szCs w:val="26"/>
          <w:lang w:val="ru-RU"/>
        </w:rPr>
        <w:t>4</w:t>
      </w:r>
      <w:r w:rsidRPr="00887315">
        <w:rPr>
          <w:color w:val="000000"/>
          <w:sz w:val="26"/>
          <w:szCs w:val="26"/>
          <w:lang w:val="ru-RU"/>
        </w:rPr>
        <w:t>-</w:t>
      </w:r>
      <w:r w:rsidR="00CD439C">
        <w:rPr>
          <w:color w:val="000000"/>
          <w:sz w:val="26"/>
          <w:szCs w:val="26"/>
          <w:lang w:val="ru-RU"/>
        </w:rPr>
        <w:t>82</w:t>
      </w:r>
      <w:r w:rsidRPr="00887315">
        <w:rPr>
          <w:color w:val="000000"/>
          <w:sz w:val="26"/>
          <w:szCs w:val="26"/>
          <w:lang w:val="ru-RU"/>
        </w:rPr>
        <w:t>-VIІІ</w:t>
      </w:r>
    </w:p>
    <w:sectPr w:rsidR="00484A4C" w:rsidRPr="00887315" w:rsidSect="008B645B">
      <w:pgSz w:w="11906" w:h="16838"/>
      <w:pgMar w:top="672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9662C"/>
    <w:multiLevelType w:val="hybridMultilevel"/>
    <w:tmpl w:val="E0DE1EF0"/>
    <w:lvl w:ilvl="0" w:tplc="271CC772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9892E03"/>
    <w:multiLevelType w:val="hybridMultilevel"/>
    <w:tmpl w:val="4E14D880"/>
    <w:lvl w:ilvl="0" w:tplc="FE80F78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A82"/>
    <w:rsid w:val="00073663"/>
    <w:rsid w:val="00105414"/>
    <w:rsid w:val="0010652C"/>
    <w:rsid w:val="00125485"/>
    <w:rsid w:val="002B1467"/>
    <w:rsid w:val="00335756"/>
    <w:rsid w:val="003D3858"/>
    <w:rsid w:val="00484A4C"/>
    <w:rsid w:val="005B070C"/>
    <w:rsid w:val="005B312C"/>
    <w:rsid w:val="00662200"/>
    <w:rsid w:val="006644C8"/>
    <w:rsid w:val="00682E90"/>
    <w:rsid w:val="007308C6"/>
    <w:rsid w:val="00887315"/>
    <w:rsid w:val="008959CD"/>
    <w:rsid w:val="008C15D5"/>
    <w:rsid w:val="009B2AEF"/>
    <w:rsid w:val="009E6AFD"/>
    <w:rsid w:val="00A25004"/>
    <w:rsid w:val="00AC0CD2"/>
    <w:rsid w:val="00B7505E"/>
    <w:rsid w:val="00C02E06"/>
    <w:rsid w:val="00CA1D4E"/>
    <w:rsid w:val="00CD439C"/>
    <w:rsid w:val="00D953B0"/>
    <w:rsid w:val="00E56A82"/>
    <w:rsid w:val="00ED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34634A"/>
  <w15:chartTrackingRefBased/>
  <w15:docId w15:val="{FAC90D53-0F9E-4111-B23A-AB45D04E5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E56A8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Normal (Web)"/>
    <w:basedOn w:val="a"/>
    <w:uiPriority w:val="99"/>
    <w:unhideWhenUsed/>
    <w:rsid w:val="00E56A82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E56A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1489</Words>
  <Characters>850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6</cp:revision>
  <dcterms:created xsi:type="dcterms:W3CDTF">2026-05-06T07:45:00Z</dcterms:created>
  <dcterms:modified xsi:type="dcterms:W3CDTF">2026-05-13T12:20:00Z</dcterms:modified>
</cp:coreProperties>
</file>