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68EAE8" w14:textId="77777777" w:rsidR="00504C4A" w:rsidRDefault="00504C4A" w:rsidP="00504C4A">
      <w:r>
        <w:rPr>
          <w:lang w:val="uk-UA"/>
        </w:rPr>
        <w:t xml:space="preserve">                                                                              </w:t>
      </w:r>
      <w:r>
        <w:rPr>
          <w:noProof/>
        </w:rPr>
        <w:drawing>
          <wp:inline distT="0" distB="0" distL="0" distR="0" wp14:anchorId="61C4640F" wp14:editId="463F7288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504C4A" w14:paraId="095B809A" w14:textId="77777777" w:rsidTr="00FE37C4">
        <w:trPr>
          <w:trHeight w:val="788"/>
        </w:trPr>
        <w:tc>
          <w:tcPr>
            <w:tcW w:w="9867" w:type="dxa"/>
            <w:hideMark/>
          </w:tcPr>
          <w:p w14:paraId="2908B04E" w14:textId="77777777" w:rsidR="00504C4A" w:rsidRDefault="00504C4A" w:rsidP="00FE37C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D607B00" w14:textId="77777777" w:rsidR="00504C4A" w:rsidRDefault="00504C4A" w:rsidP="00FE37C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B19B881" wp14:editId="74C7F252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1E6AC3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6614002" w14:textId="77777777" w:rsidR="00504C4A" w:rsidRDefault="00504C4A" w:rsidP="00504C4A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2BE138B6" w14:textId="72E940E0" w:rsidR="00504C4A" w:rsidRDefault="00504C4A" w:rsidP="00504C4A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5</w:t>
      </w:r>
      <w:r w:rsidR="005336EF">
        <w:rPr>
          <w:rFonts w:ascii="Times New Roman" w:hAnsi="Times New Roman" w:cs="Times New Roman"/>
          <w:b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</w:p>
    <w:p w14:paraId="7A49697E" w14:textId="77777777" w:rsidR="00504C4A" w:rsidRDefault="00504C4A" w:rsidP="00504C4A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60FCA2" w14:textId="61B56538" w:rsidR="00504C4A" w:rsidRDefault="00504C4A" w:rsidP="00504C4A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РІШЕННЯ       </w:t>
      </w:r>
      <w:r w:rsidR="005336E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3CC8C86A" w14:textId="77777777" w:rsidR="00504C4A" w:rsidRDefault="00504C4A" w:rsidP="00504C4A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7DBD6432" w14:textId="77777777" w:rsidR="00504C4A" w:rsidRDefault="00504C4A" w:rsidP="00504C4A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</w:t>
      </w:r>
      <w:bookmarkStart w:id="0" w:name="_Hlk166222651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дострокове припинення повноважень депутата ради </w:t>
      </w:r>
    </w:p>
    <w:p w14:paraId="65B9BC43" w14:textId="487E183B" w:rsidR="00504C4A" w:rsidRDefault="00504C4A" w:rsidP="00504C4A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</w:t>
      </w:r>
      <w:r w:rsidR="00B818B4">
        <w:rPr>
          <w:rFonts w:ascii="Times New Roman" w:hAnsi="Times New Roman" w:cs="Times New Roman"/>
          <w:b/>
          <w:sz w:val="28"/>
          <w:szCs w:val="28"/>
          <w:lang w:val="uk-UA"/>
        </w:rPr>
        <w:t>Литвин Т.В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bookmarkEnd w:id="0"/>
    <w:p w14:paraId="30DED668" w14:textId="77777777" w:rsidR="004E0525" w:rsidRDefault="00504C4A" w:rsidP="004E0525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</w:p>
    <w:p w14:paraId="0282AE18" w14:textId="60BE343B" w:rsidR="004E0525" w:rsidRPr="004E0525" w:rsidRDefault="00504C4A" w:rsidP="006D30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E372F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E0525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ст.5 Закону України «Про статус депутатів місцевих рад», </w:t>
      </w:r>
      <w:r w:rsidR="004E0525" w:rsidRPr="004E0525">
        <w:rPr>
          <w:rFonts w:ascii="Times New Roman" w:hAnsi="Times New Roman" w:cs="Times New Roman"/>
          <w:sz w:val="27"/>
          <w:szCs w:val="27"/>
          <w:lang w:val="uk-UA"/>
        </w:rPr>
        <w:t xml:space="preserve">враховуючи рекомендації спільного засідання </w:t>
      </w:r>
      <w:r w:rsidR="004E0525" w:rsidRPr="004E0525">
        <w:rPr>
          <w:rFonts w:ascii="Times New Roman" w:hAnsi="Times New Roman" w:cs="Times New Roman"/>
          <w:sz w:val="27"/>
          <w:szCs w:val="27"/>
          <w:bdr w:val="none" w:sz="0" w:space="0" w:color="auto" w:frame="1"/>
          <w:lang w:val="uk-UA" w:eastAsia="ru-UA"/>
        </w:rPr>
        <w:t xml:space="preserve">постійних  </w:t>
      </w:r>
      <w:r w:rsidR="004E0525" w:rsidRPr="004E0525">
        <w:rPr>
          <w:rFonts w:ascii="Times New Roman" w:hAnsi="Times New Roman" w:cs="Times New Roman"/>
          <w:sz w:val="27"/>
          <w:szCs w:val="27"/>
          <w:lang w:val="uk-UA"/>
        </w:rPr>
        <w:t xml:space="preserve">комісій 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питань; з питань фінансів, бюджету, планування соціально-економічного розвитку, інвестицій та міжнародного співробітництва; </w:t>
      </w:r>
      <w:r w:rsidR="004E0525" w:rsidRPr="004E0525">
        <w:rPr>
          <w:rFonts w:ascii="Times New Roman" w:hAnsi="Times New Roman" w:cs="Times New Roman"/>
          <w:sz w:val="28"/>
          <w:szCs w:val="28"/>
          <w:lang w:val="uk-UA"/>
        </w:rPr>
        <w:t>з питань комунальної власності, житлово-комунального господарства, енергозбереження та транспорту</w:t>
      </w:r>
      <w:r w:rsidR="004E0525" w:rsidRPr="004E0525">
        <w:rPr>
          <w:rFonts w:ascii="Times New Roman" w:hAnsi="Times New Roman" w:cs="Times New Roman"/>
          <w:sz w:val="27"/>
          <w:szCs w:val="27"/>
          <w:lang w:val="uk-UA"/>
        </w:rPr>
        <w:t xml:space="preserve"> від 20.02.2025 року, селищна рада</w:t>
      </w:r>
    </w:p>
    <w:p w14:paraId="1814B197" w14:textId="4252EE09" w:rsidR="00504C4A" w:rsidRPr="004E0525" w:rsidRDefault="00504C4A" w:rsidP="006D3039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EDA4A0" w14:textId="77777777" w:rsidR="00504C4A" w:rsidRDefault="00504C4A" w:rsidP="00504C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b/>
          <w:sz w:val="27"/>
          <w:szCs w:val="27"/>
          <w:lang w:val="uk-UA"/>
        </w:rPr>
        <w:t xml:space="preserve">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73D185DC" w14:textId="77777777" w:rsidR="00504C4A" w:rsidRDefault="00504C4A" w:rsidP="00504C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8092CF3" w14:textId="1BCDFF6C" w:rsidR="00504C4A" w:rsidRDefault="00504C4A" w:rsidP="00504C4A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      </w:t>
      </w:r>
      <w:r w:rsidRPr="008457A8">
        <w:rPr>
          <w:b/>
          <w:bCs/>
          <w:color w:val="000000" w:themeColor="text1"/>
          <w:sz w:val="28"/>
          <w:szCs w:val="28"/>
          <w:shd w:val="clear" w:color="auto" w:fill="FFFFFF"/>
          <w:lang w:val="uk-UA"/>
        </w:rPr>
        <w:t>1.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Достроково припинити повноваження депутата Димерської селищної ради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 xml:space="preserve">ІІІ скликання Вишгородського району Київської області -  </w:t>
      </w:r>
      <w:r w:rsidR="00B818B4">
        <w:rPr>
          <w:bCs/>
          <w:sz w:val="28"/>
          <w:szCs w:val="28"/>
          <w:lang w:val="uk-UA"/>
        </w:rPr>
        <w:t>Литвин Тетяни Володимирівни</w:t>
      </w:r>
      <w:r>
        <w:rPr>
          <w:sz w:val="28"/>
          <w:szCs w:val="28"/>
          <w:lang w:val="uk-UA"/>
        </w:rPr>
        <w:t xml:space="preserve">, </w:t>
      </w:r>
      <w:r w:rsidR="005336EF">
        <w:rPr>
          <w:sz w:val="28"/>
          <w:szCs w:val="28"/>
          <w:lang w:val="uk-UA"/>
        </w:rPr>
        <w:t>члена Київської обласної організації Політичної партії «Слуга народу» в зв’язку з сімейними обставинами</w:t>
      </w:r>
      <w:r>
        <w:rPr>
          <w:sz w:val="28"/>
          <w:szCs w:val="28"/>
          <w:lang w:val="uk-UA"/>
        </w:rPr>
        <w:t>.</w:t>
      </w:r>
    </w:p>
    <w:p w14:paraId="230E5300" w14:textId="77777777" w:rsidR="00504C4A" w:rsidRPr="008457A8" w:rsidRDefault="00504C4A" w:rsidP="00504C4A">
      <w:pPr>
        <w:pStyle w:val="a3"/>
        <w:tabs>
          <w:tab w:val="left" w:pos="993"/>
        </w:tabs>
        <w:ind w:left="780"/>
        <w:jc w:val="both"/>
        <w:rPr>
          <w:sz w:val="28"/>
          <w:szCs w:val="28"/>
          <w:lang w:val="uk-UA"/>
        </w:rPr>
      </w:pPr>
    </w:p>
    <w:p w14:paraId="7792EFFA" w14:textId="6461B3B6" w:rsidR="00504C4A" w:rsidRDefault="00504C4A" w:rsidP="00504C4A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</w:t>
      </w:r>
      <w:r>
        <w:rPr>
          <w:sz w:val="28"/>
          <w:szCs w:val="28"/>
          <w:lang w:val="uk-UA"/>
        </w:rPr>
        <w:t xml:space="preserve"> постійну комісію </w:t>
      </w:r>
      <w:bookmarkStart w:id="1" w:name="_Hlk188341549"/>
      <w:r w:rsidR="005336EF" w:rsidRPr="008A6BFD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>
        <w:rPr>
          <w:sz w:val="28"/>
          <w:szCs w:val="28"/>
          <w:lang w:val="uk-UA"/>
        </w:rPr>
        <w:t>.</w:t>
      </w:r>
    </w:p>
    <w:p w14:paraId="5B0D46E0" w14:textId="77777777" w:rsidR="00504C4A" w:rsidRDefault="00504C4A" w:rsidP="00504C4A">
      <w:pPr>
        <w:pStyle w:val="a3"/>
        <w:jc w:val="both"/>
        <w:rPr>
          <w:sz w:val="28"/>
          <w:szCs w:val="28"/>
          <w:lang w:val="uk-UA"/>
        </w:rPr>
      </w:pPr>
    </w:p>
    <w:p w14:paraId="2764DF5C" w14:textId="77777777" w:rsidR="00504C4A" w:rsidRDefault="00504C4A" w:rsidP="00504C4A">
      <w:pPr>
        <w:pStyle w:val="a3"/>
        <w:jc w:val="both"/>
        <w:rPr>
          <w:sz w:val="28"/>
          <w:szCs w:val="28"/>
          <w:lang w:val="uk-UA"/>
        </w:rPr>
      </w:pPr>
    </w:p>
    <w:p w14:paraId="63D99A0C" w14:textId="77777777" w:rsidR="00504C4A" w:rsidRDefault="00504C4A" w:rsidP="00504C4A">
      <w:pPr>
        <w:pStyle w:val="a3"/>
        <w:jc w:val="both"/>
        <w:rPr>
          <w:sz w:val="28"/>
          <w:szCs w:val="28"/>
          <w:lang w:val="uk-UA"/>
        </w:rPr>
      </w:pPr>
    </w:p>
    <w:p w14:paraId="2DF79F18" w14:textId="77777777" w:rsidR="00504C4A" w:rsidRDefault="00504C4A" w:rsidP="00504C4A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 голова                                             Володимир ПІДКУРГАННИЙ</w:t>
      </w:r>
    </w:p>
    <w:p w14:paraId="0F9F224E" w14:textId="77777777" w:rsidR="00504C4A" w:rsidRDefault="00504C4A" w:rsidP="00504C4A">
      <w:pPr>
        <w:pStyle w:val="a3"/>
        <w:rPr>
          <w:b/>
          <w:sz w:val="28"/>
          <w:szCs w:val="28"/>
          <w:lang w:val="uk-UA"/>
        </w:rPr>
      </w:pPr>
    </w:p>
    <w:p w14:paraId="66F3C1DB" w14:textId="77777777" w:rsidR="00504C4A" w:rsidRDefault="00504C4A" w:rsidP="00504C4A">
      <w:pPr>
        <w:pStyle w:val="a3"/>
        <w:rPr>
          <w:b/>
          <w:sz w:val="28"/>
          <w:szCs w:val="28"/>
          <w:lang w:val="uk-UA"/>
        </w:rPr>
      </w:pPr>
    </w:p>
    <w:p w14:paraId="3060DF41" w14:textId="77777777" w:rsidR="00504C4A" w:rsidRDefault="00504C4A" w:rsidP="00504C4A">
      <w:pPr>
        <w:pStyle w:val="a3"/>
        <w:rPr>
          <w:b/>
          <w:sz w:val="28"/>
          <w:szCs w:val="28"/>
          <w:lang w:val="uk-UA"/>
        </w:rPr>
      </w:pPr>
    </w:p>
    <w:p w14:paraId="0F617B49" w14:textId="77777777" w:rsidR="00504C4A" w:rsidRDefault="00504C4A" w:rsidP="00504C4A">
      <w:pPr>
        <w:pStyle w:val="a3"/>
        <w:rPr>
          <w:b/>
          <w:sz w:val="28"/>
          <w:szCs w:val="28"/>
          <w:lang w:val="uk-UA"/>
        </w:rPr>
      </w:pPr>
    </w:p>
    <w:p w14:paraId="29C35B9D" w14:textId="77777777" w:rsidR="00504C4A" w:rsidRDefault="00504C4A" w:rsidP="00504C4A">
      <w:pPr>
        <w:pStyle w:val="a3"/>
        <w:rPr>
          <w:b/>
          <w:sz w:val="28"/>
          <w:szCs w:val="28"/>
          <w:lang w:val="uk-UA"/>
        </w:rPr>
      </w:pPr>
    </w:p>
    <w:p w14:paraId="1022A4EA" w14:textId="77777777" w:rsidR="00504C4A" w:rsidRDefault="00504C4A" w:rsidP="00504C4A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C1D5B7C" w14:textId="77777777" w:rsidR="00504C4A" w:rsidRDefault="00504C4A" w:rsidP="00504C4A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D4B598C" w14:textId="77777777" w:rsidR="00504C4A" w:rsidRDefault="00504C4A" w:rsidP="00504C4A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селище Димер </w:t>
      </w:r>
    </w:p>
    <w:p w14:paraId="3EB71DDC" w14:textId="6B8A25EF" w:rsidR="00504C4A" w:rsidRDefault="00504C4A" w:rsidP="00504C4A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B818B4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818B4">
        <w:rPr>
          <w:rFonts w:ascii="Times New Roman" w:hAnsi="Times New Roman" w:cs="Times New Roman"/>
          <w:sz w:val="28"/>
          <w:szCs w:val="28"/>
          <w:lang w:val="uk-UA"/>
        </w:rPr>
        <w:t xml:space="preserve">лютого </w:t>
      </w:r>
      <w:r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B818B4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12015E23" w14:textId="451A1544" w:rsidR="00504C4A" w:rsidRDefault="00504C4A" w:rsidP="00504C4A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E372F">
        <w:rPr>
          <w:rFonts w:ascii="Times New Roman" w:hAnsi="Times New Roman" w:cs="Times New Roman"/>
          <w:sz w:val="28"/>
          <w:szCs w:val="28"/>
          <w:lang w:val="uk-UA"/>
        </w:rPr>
        <w:t>2127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B818B4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</w:rPr>
        <w:t>-VІІІ</w:t>
      </w:r>
    </w:p>
    <w:p w14:paraId="598516B1" w14:textId="77777777" w:rsidR="00504C4A" w:rsidRDefault="00504C4A" w:rsidP="00504C4A"/>
    <w:p w14:paraId="005262F3" w14:textId="77777777" w:rsidR="00A97501" w:rsidRDefault="00A97501"/>
    <w:sectPr w:rsidR="00A97501" w:rsidSect="00D52A43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501"/>
    <w:rsid w:val="004E0525"/>
    <w:rsid w:val="00504C4A"/>
    <w:rsid w:val="005336EF"/>
    <w:rsid w:val="006D3039"/>
    <w:rsid w:val="00A97501"/>
    <w:rsid w:val="00B818B4"/>
    <w:rsid w:val="00FE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1C3D"/>
  <w15:chartTrackingRefBased/>
  <w15:docId w15:val="{4772E0C8-3340-48C6-902A-5C9BA67A7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04C4A"/>
    <w:pPr>
      <w:spacing w:line="252" w:lineRule="auto"/>
    </w:pPr>
    <w:rPr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4C4A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customStyle="1" w:styleId="1">
    <w:name w:val="Без интервала1"/>
    <w:qFormat/>
    <w:rsid w:val="00504C4A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87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11</cp:revision>
  <cp:lastPrinted>2025-02-20T13:20:00Z</cp:lastPrinted>
  <dcterms:created xsi:type="dcterms:W3CDTF">2025-02-17T07:26:00Z</dcterms:created>
  <dcterms:modified xsi:type="dcterms:W3CDTF">2025-02-20T13:20:00Z</dcterms:modified>
</cp:coreProperties>
</file>