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867F3" w14:textId="13D04135" w:rsidR="00E635BE" w:rsidRDefault="000F72F0" w:rsidP="000F72F0">
      <w:r>
        <w:rPr>
          <w:lang w:val="uk-UA"/>
        </w:rPr>
        <w:t xml:space="preserve">                                                                                        </w:t>
      </w:r>
      <w:r w:rsidR="00E635BE">
        <w:rPr>
          <w:noProof/>
          <w:lang w:eastAsia="ru-RU"/>
        </w:rPr>
        <w:drawing>
          <wp:inline distT="0" distB="0" distL="0" distR="0" wp14:anchorId="573F3B0F" wp14:editId="2FC99C98">
            <wp:extent cx="428625" cy="609600"/>
            <wp:effectExtent l="0" t="0" r="9525" b="0"/>
            <wp:docPr id="1999231686" name="Рисунок 1999231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jc w:val="center"/>
        <w:tblLook w:val="01E0" w:firstRow="1" w:lastRow="1" w:firstColumn="1" w:lastColumn="1" w:noHBand="0" w:noVBand="0"/>
      </w:tblPr>
      <w:tblGrid>
        <w:gridCol w:w="9867"/>
      </w:tblGrid>
      <w:tr w:rsidR="00E635BE" w14:paraId="6EB2E5D5" w14:textId="77777777" w:rsidTr="005F151D">
        <w:trPr>
          <w:trHeight w:val="788"/>
          <w:jc w:val="center"/>
        </w:trPr>
        <w:tc>
          <w:tcPr>
            <w:tcW w:w="9867" w:type="dxa"/>
            <w:hideMark/>
          </w:tcPr>
          <w:p w14:paraId="7B08B87B" w14:textId="77777777" w:rsidR="00E635BE" w:rsidRDefault="00E635BE" w:rsidP="005F151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189A3368" w14:textId="77777777" w:rsidR="00E635BE" w:rsidRDefault="00E635BE" w:rsidP="005F151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4894D81" wp14:editId="026F4959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704280397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46741801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0282067" w14:textId="77777777" w:rsidR="00E635BE" w:rsidRDefault="00E635BE" w:rsidP="00F17A84">
      <w:pPr>
        <w:pStyle w:val="1"/>
        <w:spacing w:line="276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AA38C66" w14:textId="3F357381" w:rsidR="000F72F0" w:rsidRPr="000F72F0" w:rsidRDefault="000F72F0" w:rsidP="000F72F0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bookmarkStart w:id="0" w:name="_Hlk130884112"/>
      <w:r w:rsidRPr="000F72F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</w:t>
      </w:r>
      <w:r w:rsidRPr="000F72F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59 сесія </w:t>
      </w:r>
      <w:r w:rsidRPr="000F72F0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Pr="000F72F0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0F72F0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</w:p>
    <w:p w14:paraId="7F4E0A21" w14:textId="77777777" w:rsidR="000F72F0" w:rsidRPr="000F72F0" w:rsidRDefault="000F72F0" w:rsidP="000F72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F72F0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701443D3" w14:textId="77777777" w:rsidR="00597254" w:rsidRDefault="000F72F0" w:rsidP="000F72F0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F72F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РІШЕННЯ      </w:t>
      </w:r>
    </w:p>
    <w:p w14:paraId="377B4CCD" w14:textId="3FB72507" w:rsidR="006029FD" w:rsidRPr="000F72F0" w:rsidRDefault="000F72F0" w:rsidP="000F72F0">
      <w:pPr>
        <w:tabs>
          <w:tab w:val="left" w:pos="3525"/>
          <w:tab w:val="center" w:pos="4587"/>
        </w:tabs>
        <w:spacing w:after="0" w:line="240" w:lineRule="auto"/>
        <w:ind w:left="-180"/>
        <w:rPr>
          <w:b/>
          <w:sz w:val="28"/>
          <w:szCs w:val="28"/>
          <w:lang w:val="uk-UA"/>
        </w:rPr>
      </w:pPr>
      <w:r w:rsidRPr="000F72F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</w:t>
      </w:r>
      <w:r>
        <w:rPr>
          <w:b/>
          <w:sz w:val="28"/>
          <w:szCs w:val="28"/>
          <w:lang w:val="uk-UA"/>
        </w:rPr>
        <w:t xml:space="preserve">       </w:t>
      </w:r>
      <w:r w:rsidRPr="0052382C">
        <w:rPr>
          <w:b/>
          <w:bCs/>
          <w:sz w:val="28"/>
          <w:szCs w:val="28"/>
          <w:lang w:val="uk-UA"/>
        </w:rPr>
        <w:tab/>
      </w:r>
    </w:p>
    <w:p w14:paraId="6FEFADB1" w14:textId="35A25EB6" w:rsidR="00E635BE" w:rsidRDefault="00E635BE" w:rsidP="000F72F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внесення змін до Статуту комунального підприємства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Димерський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комбінат комунальних послуг» Димерської селищної ради</w:t>
      </w:r>
      <w:r w:rsidR="0041410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та викладення його в новій редакції</w:t>
      </w:r>
    </w:p>
    <w:p w14:paraId="58E750F7" w14:textId="77777777" w:rsidR="00E635BE" w:rsidRDefault="00E635BE" w:rsidP="00F17A84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A98CAFC" w14:textId="14429E5F" w:rsidR="00A7003F" w:rsidRDefault="006029FD" w:rsidP="00A7003F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метою забезпечення сталого функціонування комунального підприємства в напрямках, необхідних для задоволення потреб громади, а також зміцнення матеріальної бази на підставі клопотання Комунального підприємства «</w:t>
      </w:r>
      <w:proofErr w:type="spellStart"/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>Димерський</w:t>
      </w:r>
      <w:proofErr w:type="spellEnd"/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комбінат комунальних </w:t>
      </w:r>
      <w:r w:rsidR="00491778">
        <w:rPr>
          <w:rFonts w:ascii="Times New Roman" w:eastAsia="Times New Roman" w:hAnsi="Times New Roman" w:cs="Times New Roman"/>
          <w:sz w:val="28"/>
          <w:szCs w:val="28"/>
          <w:lang w:val="uk-UA"/>
        </w:rPr>
        <w:t>послуг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Димерської селищної ради (далі - Підприємство) </w:t>
      </w:r>
      <w:r w:rsidR="00E635BE" w:rsidRPr="002B6650">
        <w:rPr>
          <w:rFonts w:ascii="Times New Roman" w:eastAsia="Times New Roman" w:hAnsi="Times New Roman" w:cs="Times New Roman"/>
          <w:sz w:val="28"/>
          <w:szCs w:val="28"/>
          <w:lang w:val="uk-UA"/>
        </w:rPr>
        <w:t>від</w:t>
      </w:r>
      <w:r w:rsidR="002B6650" w:rsidRPr="002B665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B275C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2942D4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5B275C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>.12</w:t>
      </w:r>
      <w:r w:rsidR="00AA500B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>.2024</w:t>
      </w:r>
      <w:r w:rsidR="00E635BE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 за</w:t>
      </w:r>
      <w:r w:rsidR="00360FA2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</w:t>
      </w:r>
      <w:r w:rsidR="005B275C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>347</w:t>
      </w:r>
      <w:r w:rsidR="00E635BE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146DD3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керуючись положеннями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ст.ст.57,78 Господарського кодексу України,</w:t>
      </w:r>
      <w:r w:rsidR="00146DD3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Цивільного кодексу України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>, ст.</w:t>
      </w:r>
      <w:r w:rsidR="00E635BE" w:rsidRPr="00D15D6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26, 60 Закону України «Про місцеве самоврядування в Україні»</w:t>
      </w:r>
      <w:r w:rsidR="00E635BE" w:rsidRPr="00D15D6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A7003F" w:rsidRPr="00A7003F">
        <w:rPr>
          <w:rFonts w:ascii="Times New Roman" w:hAnsi="Times New Roman" w:cs="Times New Roman"/>
          <w:sz w:val="27"/>
          <w:szCs w:val="27"/>
          <w:lang w:val="uk-UA"/>
        </w:rPr>
        <w:t xml:space="preserve">враховуючи рекомендації спільного засідання </w:t>
      </w:r>
      <w:r w:rsidR="00A7003F" w:rsidRPr="00A7003F">
        <w:rPr>
          <w:rFonts w:ascii="Times New Roman" w:hAnsi="Times New Roman" w:cs="Times New Roman"/>
          <w:sz w:val="27"/>
          <w:szCs w:val="27"/>
          <w:bdr w:val="none" w:sz="0" w:space="0" w:color="auto" w:frame="1"/>
          <w:lang w:val="uk-UA" w:eastAsia="ru-UA"/>
        </w:rPr>
        <w:t xml:space="preserve">постійних  </w:t>
      </w:r>
      <w:r w:rsidR="00A7003F" w:rsidRPr="00A7003F">
        <w:rPr>
          <w:rFonts w:ascii="Times New Roman" w:hAnsi="Times New Roman" w:cs="Times New Roman"/>
          <w:sz w:val="27"/>
          <w:szCs w:val="27"/>
          <w:lang w:val="uk-UA"/>
        </w:rPr>
        <w:t xml:space="preserve">комісій </w:t>
      </w:r>
      <w:bookmarkStart w:id="1" w:name="_Hlk188341549"/>
      <w:r w:rsidR="00A7003F" w:rsidRPr="00A7003F">
        <w:rPr>
          <w:rFonts w:ascii="Times New Roman" w:hAnsi="Times New Roman" w:cs="Times New Roman"/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A7003F" w:rsidRPr="00A7003F">
        <w:rPr>
          <w:rFonts w:ascii="Times New Roman" w:hAnsi="Times New Roman" w:cs="Times New Roman"/>
          <w:sz w:val="27"/>
          <w:szCs w:val="27"/>
          <w:lang w:val="uk-UA"/>
        </w:rPr>
        <w:t xml:space="preserve">; з питань фінансів, бюджету, планування соціально-економічного розвитку, інвестицій та міжнародного співробітництва; </w:t>
      </w:r>
      <w:r w:rsidR="00A7003F" w:rsidRPr="00A7003F">
        <w:rPr>
          <w:rFonts w:ascii="Times New Roman" w:hAnsi="Times New Roman" w:cs="Times New Roman"/>
          <w:sz w:val="28"/>
          <w:szCs w:val="28"/>
          <w:lang w:val="uk-UA"/>
        </w:rPr>
        <w:t>з питань комунальної власності, житлово-комунального господарства, енергозбереження та транспорту</w:t>
      </w:r>
      <w:r w:rsidR="00A7003F" w:rsidRPr="00A7003F">
        <w:rPr>
          <w:rFonts w:ascii="Times New Roman" w:hAnsi="Times New Roman" w:cs="Times New Roman"/>
          <w:sz w:val="27"/>
          <w:szCs w:val="27"/>
          <w:lang w:val="uk-UA"/>
        </w:rPr>
        <w:t xml:space="preserve"> від 20.02.2025 року, селищна рада</w:t>
      </w:r>
    </w:p>
    <w:p w14:paraId="5AC24C18" w14:textId="77777777" w:rsidR="00597254" w:rsidRPr="00A7003F" w:rsidRDefault="00597254" w:rsidP="00A7003F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071383AD" w14:textId="7BAC18DC" w:rsidR="00E635BE" w:rsidRPr="00D15D66" w:rsidRDefault="00597254" w:rsidP="00597254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</w:t>
      </w:r>
      <w:r w:rsidR="00E635BE" w:rsidRPr="00D15D66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E178710" w14:textId="198C88C7" w:rsidR="00E635BE" w:rsidRPr="00AA500B" w:rsidRDefault="00AA500B" w:rsidP="000F72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A500B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>Внести</w:t>
      </w:r>
      <w:proofErr w:type="spellEnd"/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зміни до </w:t>
      </w:r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татуту </w:t>
      </w:r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>омунального підприємства «</w:t>
      </w:r>
      <w:proofErr w:type="spellStart"/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>Димерський</w:t>
      </w:r>
      <w:proofErr w:type="spellEnd"/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комбінат комунальних послуг» Димерської селищної ради (в редакції згідно рішення Димерської селищної ради №</w:t>
      </w:r>
      <w:r w:rsidR="005B275C">
        <w:rPr>
          <w:rFonts w:ascii="Times New Roman" w:hAnsi="Times New Roman" w:cs="Times New Roman"/>
          <w:bCs/>
          <w:sz w:val="28"/>
          <w:szCs w:val="28"/>
          <w:lang w:val="uk-UA"/>
        </w:rPr>
        <w:t>1903</w:t>
      </w:r>
      <w:r w:rsidRPr="00AA500B">
        <w:rPr>
          <w:rFonts w:ascii="Times New Roman" w:hAnsi="Times New Roman" w:cs="Times New Roman"/>
          <w:bCs/>
          <w:sz w:val="28"/>
          <w:szCs w:val="28"/>
          <w:lang w:val="uk-UA"/>
        </w:rPr>
        <w:t>-</w:t>
      </w:r>
      <w:r w:rsidR="005B275C">
        <w:rPr>
          <w:rFonts w:ascii="Times New Roman" w:hAnsi="Times New Roman" w:cs="Times New Roman"/>
          <w:bCs/>
          <w:sz w:val="28"/>
          <w:szCs w:val="28"/>
          <w:lang w:val="uk-UA"/>
        </w:rPr>
        <w:t>50</w:t>
      </w:r>
      <w:r w:rsidRPr="00AA500B">
        <w:rPr>
          <w:rFonts w:ascii="Times New Roman" w:hAnsi="Times New Roman" w:cs="Times New Roman"/>
          <w:bCs/>
          <w:sz w:val="28"/>
          <w:szCs w:val="28"/>
          <w:lang w:val="uk-UA"/>
        </w:rPr>
        <w:t>-</w:t>
      </w:r>
      <w:r w:rsidRPr="00AA500B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 </w:t>
      </w:r>
      <w:r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26 </w:t>
      </w:r>
      <w:r w:rsidR="005B275C">
        <w:rPr>
          <w:rFonts w:ascii="Times New Roman" w:hAnsi="Times New Roman" w:cs="Times New Roman"/>
          <w:bCs/>
          <w:sz w:val="28"/>
          <w:szCs w:val="28"/>
          <w:lang w:val="uk-UA"/>
        </w:rPr>
        <w:t>вересня</w:t>
      </w:r>
      <w:r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202</w:t>
      </w:r>
      <w:r w:rsidR="005B275C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року), а саме:</w:t>
      </w:r>
    </w:p>
    <w:p w14:paraId="4DBB4308" w14:textId="77777777" w:rsidR="00E635BE" w:rsidRPr="00D15D66" w:rsidRDefault="00E635BE" w:rsidP="000F72F0">
      <w:pPr>
        <w:pStyle w:val="a6"/>
        <w:ind w:firstLine="709"/>
        <w:jc w:val="both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k-UA" w:eastAsia="ru-RU"/>
        </w:rPr>
      </w:pPr>
      <w:r w:rsidRPr="00D15D6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k-UA" w:eastAsia="ru-RU"/>
        </w:rPr>
        <w:t>- викласти пункт 2.1 в новій редакції:</w:t>
      </w:r>
    </w:p>
    <w:p w14:paraId="6127B675" w14:textId="1F0C820B" w:rsidR="002133FA" w:rsidRPr="001B53FA" w:rsidRDefault="002133FA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bookmarkStart w:id="2" w:name="_Hlk176357762"/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38.11 Збирання безпечних відходів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(основний)</w:t>
      </w: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</w:p>
    <w:p w14:paraId="6C7B5EDF" w14:textId="37F16BE4" w:rsidR="009F06E2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16.23 </w:t>
      </w: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Виробництво інших дерев'яних будівельних конструкцій і столярних виробів</w:t>
      </w:r>
      <w:r w:rsidR="000821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</w:p>
    <w:p w14:paraId="53F394CF" w14:textId="73AC854C" w:rsidR="009F06E2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16.29 </w:t>
      </w: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Виробництво інших виробів з деревини; виготовлення виробів з корка, соломки та рослинних матеріалів для плетіння</w:t>
      </w:r>
      <w:r w:rsidR="000821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</w:p>
    <w:p w14:paraId="3C82B82F" w14:textId="5F0CE5C1" w:rsidR="00082154" w:rsidRPr="00597254" w:rsidRDefault="0008215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5972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25.61. Оброблення металів та нанесення покриття на метали.</w:t>
      </w:r>
    </w:p>
    <w:p w14:paraId="0CD7014C" w14:textId="26B847DD" w:rsidR="005C6275" w:rsidRPr="00597254" w:rsidRDefault="005C6275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5972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25.62. Механічне оброблення металевих виробів.</w:t>
      </w:r>
    </w:p>
    <w:p w14:paraId="42A0B685" w14:textId="77777777" w:rsidR="009F06E2" w:rsidRPr="00B93C64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5972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32.99 Виробництво іншої продукції, н.в.і.у.</w:t>
      </w:r>
    </w:p>
    <w:p w14:paraId="2A86E6AE" w14:textId="77777777" w:rsidR="009F06E2" w:rsidRPr="00B93C64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B93C6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33.10 Ремонт і технічне обслуговування готових металевих виробів, машин і устаткування.</w:t>
      </w:r>
    </w:p>
    <w:p w14:paraId="144C7D4D" w14:textId="77777777" w:rsidR="009F06E2" w:rsidRPr="00B93C64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B93C6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33.20 Установлення та монтаж машин і устаткування.</w:t>
      </w:r>
    </w:p>
    <w:p w14:paraId="556FAF84" w14:textId="77777777" w:rsidR="009F06E2" w:rsidRPr="00B93C64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B93C6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lastRenderedPageBreak/>
        <w:t>35.30 Постачання пари, гарячої води та кондиційованого повітря.</w:t>
      </w:r>
    </w:p>
    <w:p w14:paraId="38AD2BCD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36.00 Забір, очищення та постачання води.</w:t>
      </w:r>
    </w:p>
    <w:p w14:paraId="667630EF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37.00 Каналізація, відведення й очищення стічних вод.</w:t>
      </w:r>
    </w:p>
    <w:p w14:paraId="5F403C61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38.21 Оброблення та видалення безпечних відходів.</w:t>
      </w:r>
    </w:p>
    <w:p w14:paraId="3E59433C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41.20 Будівництво житлових і нежитлових будівель.</w:t>
      </w:r>
    </w:p>
    <w:p w14:paraId="01752127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42.21 Будівництво трубопроводів.</w:t>
      </w:r>
    </w:p>
    <w:p w14:paraId="05858C2B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42.22 Будівництво споруд електропостачання та телекомунікацій.</w:t>
      </w:r>
    </w:p>
    <w:p w14:paraId="6F5F0D89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42.91 Будівництво водних споруд.</w:t>
      </w:r>
    </w:p>
    <w:p w14:paraId="2C9723C9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42.99 Будівництво інших споруд, н.в.і.у.</w:t>
      </w:r>
    </w:p>
    <w:p w14:paraId="3D449689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43.11 Знесення.</w:t>
      </w:r>
    </w:p>
    <w:p w14:paraId="0B4FC84F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43.12 Підготовчі роботи на будівельному майданчику.</w:t>
      </w:r>
    </w:p>
    <w:p w14:paraId="0EC43D91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43.21 Електромонтажні роботи.</w:t>
      </w:r>
    </w:p>
    <w:p w14:paraId="197AA65D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43.22 Монтаж водопровідних мереж, систем опалення та кондиціонування.</w:t>
      </w:r>
    </w:p>
    <w:p w14:paraId="114D0A97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43.29 Інші будівельно-монтажні роботи.</w:t>
      </w:r>
    </w:p>
    <w:p w14:paraId="539BFD4C" w14:textId="1A958A5F" w:rsidR="009F06E2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43.30 Роботи із завершення будівництва.</w:t>
      </w:r>
    </w:p>
    <w:p w14:paraId="75EA2791" w14:textId="4DBE461B" w:rsidR="00082154" w:rsidRPr="00597254" w:rsidRDefault="0008215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5972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43.31. Штукатурні роботи.</w:t>
      </w:r>
    </w:p>
    <w:p w14:paraId="22514087" w14:textId="179457C5" w:rsidR="009F06E2" w:rsidRPr="00597254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5972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43.32 Установлення столярних виробів</w:t>
      </w:r>
      <w:r w:rsidR="00082154" w:rsidRPr="005972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</w:p>
    <w:p w14:paraId="30F7F1DD" w14:textId="3DA82A4B" w:rsidR="00082154" w:rsidRPr="00597254" w:rsidRDefault="0008215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5972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43.33. Покриття підлоги та облицювання стін.</w:t>
      </w:r>
    </w:p>
    <w:p w14:paraId="776B48BF" w14:textId="198A1A10" w:rsidR="00810C30" w:rsidRPr="00597254" w:rsidRDefault="00810C30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5972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43.34. Малярні роботи та скління.</w:t>
      </w:r>
    </w:p>
    <w:p w14:paraId="22252E72" w14:textId="77777777" w:rsidR="009F06E2" w:rsidRPr="00597254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5972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43.39 Інші роботи з завершення будівництва.</w:t>
      </w:r>
    </w:p>
    <w:p w14:paraId="0773961F" w14:textId="5E8E8EFC" w:rsidR="009F06E2" w:rsidRPr="00597254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5972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43.91 Покрівельні роботи.</w:t>
      </w:r>
    </w:p>
    <w:p w14:paraId="1E103004" w14:textId="500E84BE" w:rsidR="00B05D48" w:rsidRPr="00597254" w:rsidRDefault="00B05D48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5972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46.73 Оптова торгівля деревиною, будівельними матеріалами та санітарно-технічним обладнанням.</w:t>
      </w:r>
    </w:p>
    <w:p w14:paraId="7852DA68" w14:textId="77777777" w:rsidR="009F06E2" w:rsidRPr="00597254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5972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47.78 Роздрібна торгівля іншими невживаними товарами в спеціалізованих магазинах.</w:t>
      </w:r>
    </w:p>
    <w:p w14:paraId="1D91BBFF" w14:textId="18B0F18C" w:rsidR="009F06E2" w:rsidRPr="00597254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5972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47.99 Інші види роздрібної торгівлі поза магазинами.</w:t>
      </w:r>
    </w:p>
    <w:p w14:paraId="572F40BB" w14:textId="1964DEBE" w:rsidR="00810C30" w:rsidRPr="00597254" w:rsidRDefault="00810C30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5972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49.41. Вантажний автомобільний транспорт.</w:t>
      </w:r>
    </w:p>
    <w:p w14:paraId="14ED72F0" w14:textId="745C6C3A" w:rsidR="00810C30" w:rsidRPr="00597254" w:rsidRDefault="00810C30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5972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49.42. Надання послуг перевезення речей (переїзду).</w:t>
      </w:r>
    </w:p>
    <w:p w14:paraId="7AE5F4FC" w14:textId="77777777" w:rsidR="009F06E2" w:rsidRPr="00597254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5972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55.10 Діяльність готелів і подібних засобів тимчасового розміщування.</w:t>
      </w:r>
    </w:p>
    <w:p w14:paraId="62F44F19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5972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55.20 Діяльність засобів розміщування на період відпустки</w:t>
      </w: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та іншого тимчасового проживання.</w:t>
      </w:r>
    </w:p>
    <w:p w14:paraId="518B4D1F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55.30 Надання місць кемпінгами та стоянками для житлових автофургонів і причепів.</w:t>
      </w:r>
    </w:p>
    <w:p w14:paraId="681A6C56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68.10 Купівля та продаж власного нерухомого майна.</w:t>
      </w:r>
    </w:p>
    <w:p w14:paraId="58BB036C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68.20 Надання в оренду й експлуатацію власного чи орендованого нерухомого майна.</w:t>
      </w:r>
    </w:p>
    <w:p w14:paraId="197F1A75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77.12 Надання в оренду вантажних автомобілів.</w:t>
      </w:r>
    </w:p>
    <w:p w14:paraId="3C26B446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77.21 Прокат товарів для спорту та відпочинку.</w:t>
      </w:r>
    </w:p>
    <w:p w14:paraId="33DEBCFE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77.39 Надання в оренду інших мащин, устаткування та товарів, н.в.і.у.</w:t>
      </w:r>
    </w:p>
    <w:p w14:paraId="030534C5" w14:textId="77777777" w:rsidR="009F06E2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81.10 Комплексне обслуговування об’єктів.</w:t>
      </w:r>
    </w:p>
    <w:p w14:paraId="79C60A88" w14:textId="77777777" w:rsidR="009F06E2" w:rsidRPr="00213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81.29 Інші види діяльності із прибирання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</w:p>
    <w:p w14:paraId="3D8F009D" w14:textId="77777777" w:rsidR="009F06E2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81.30 Надання ландшафтних послуг.</w:t>
      </w:r>
    </w:p>
    <w:p w14:paraId="32176585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93.21 Функціювання атракціонів і тематичних парків.</w:t>
      </w:r>
    </w:p>
    <w:p w14:paraId="469E7B07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93.29 Організація інших видів відпочинку та розваг.</w:t>
      </w:r>
    </w:p>
    <w:p w14:paraId="48E2A1F8" w14:textId="4335B485" w:rsidR="009F06E2" w:rsidRDefault="009F06E2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96.03 Організація поховань і надання суміжних послуг</w:t>
      </w:r>
      <w:r w:rsidR="004F05D3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.</w:t>
      </w:r>
    </w:p>
    <w:bookmarkEnd w:id="2"/>
    <w:p w14:paraId="6E5281B7" w14:textId="2F56899E" w:rsidR="00E635BE" w:rsidRPr="00D15D66" w:rsidRDefault="00D15D66" w:rsidP="000F72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2</w:t>
      </w:r>
      <w:r w:rsidR="00E635BE" w:rsidRPr="00D15D6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392030">
        <w:rPr>
          <w:rFonts w:ascii="Times New Roman" w:hAnsi="Times New Roman" w:cs="Times New Roman"/>
          <w:bCs/>
          <w:sz w:val="28"/>
          <w:szCs w:val="28"/>
          <w:lang w:val="uk-UA"/>
        </w:rPr>
        <w:t>Викласти та затвердити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Статут </w:t>
      </w:r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>омунального підприємства «</w:t>
      </w:r>
      <w:proofErr w:type="spellStart"/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>Димерський</w:t>
      </w:r>
      <w:proofErr w:type="spellEnd"/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комбінат комунальних послуг» Димерської селищної ради в новій редакції у зв’язку із внесеними змінами (Додаток 1).</w:t>
      </w:r>
    </w:p>
    <w:p w14:paraId="3B8FE230" w14:textId="400314CC" w:rsidR="00E635BE" w:rsidRPr="00D15D66" w:rsidRDefault="00D15D66" w:rsidP="000F72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E635BE" w:rsidRPr="00D15D6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>Доручити в.о.</w:t>
      </w:r>
      <w:r w:rsidR="0041677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директора КП ДККП </w:t>
      </w:r>
      <w:proofErr w:type="spellStart"/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>Бастилю</w:t>
      </w:r>
      <w:proofErr w:type="spellEnd"/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Дмитру Сергійовичу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 вимог чинного законодавства України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вжити заходів 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щодо державної реєстрації змін до установчих документів. </w:t>
      </w:r>
    </w:p>
    <w:p w14:paraId="15A93C46" w14:textId="2CCECEC6" w:rsidR="000F72F0" w:rsidRPr="006D10C1" w:rsidRDefault="000F72F0" w:rsidP="000F72F0">
      <w:pPr>
        <w:pStyle w:val="a8"/>
        <w:tabs>
          <w:tab w:val="left" w:pos="993"/>
        </w:tabs>
        <w:autoSpaceDN w:val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="00D15D66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="00E635BE" w:rsidRPr="00D15D66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E635BE" w:rsidRPr="00D15D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27776">
        <w:rPr>
          <w:rFonts w:ascii="Times New Roman" w:hAnsi="Times New Roman"/>
          <w:sz w:val="28"/>
          <w:szCs w:val="28"/>
        </w:rPr>
        <w:t xml:space="preserve">Контроль за </w:t>
      </w:r>
      <w:proofErr w:type="spellStart"/>
      <w:r w:rsidRPr="00427776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427776">
        <w:rPr>
          <w:rFonts w:ascii="Times New Roman" w:hAnsi="Times New Roman"/>
          <w:sz w:val="28"/>
          <w:szCs w:val="28"/>
        </w:rPr>
        <w:t xml:space="preserve"> </w:t>
      </w:r>
      <w:r w:rsidRPr="00427776">
        <w:rPr>
          <w:rFonts w:ascii="Times New Roman" w:hAnsi="Times New Roman"/>
          <w:sz w:val="28"/>
          <w:szCs w:val="28"/>
          <w:lang w:val="uk-UA"/>
        </w:rPr>
        <w:t>цього</w:t>
      </w:r>
      <w:r w:rsidRPr="004277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7776">
        <w:rPr>
          <w:rFonts w:ascii="Times New Roman" w:hAnsi="Times New Roman"/>
          <w:sz w:val="28"/>
          <w:szCs w:val="28"/>
        </w:rPr>
        <w:t>рішення</w:t>
      </w:r>
      <w:proofErr w:type="spellEnd"/>
      <w:r w:rsidRPr="004277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7776">
        <w:rPr>
          <w:rFonts w:ascii="Times New Roman" w:hAnsi="Times New Roman"/>
          <w:sz w:val="28"/>
          <w:szCs w:val="28"/>
        </w:rPr>
        <w:t>покласти</w:t>
      </w:r>
      <w:proofErr w:type="spellEnd"/>
      <w:r w:rsidRPr="00427776">
        <w:rPr>
          <w:rFonts w:ascii="Times New Roman" w:hAnsi="Times New Roman"/>
          <w:sz w:val="28"/>
          <w:szCs w:val="28"/>
        </w:rPr>
        <w:t xml:space="preserve"> </w:t>
      </w:r>
      <w:r w:rsidRPr="006D10C1">
        <w:rPr>
          <w:rFonts w:ascii="Times New Roman" w:hAnsi="Times New Roman"/>
          <w:sz w:val="28"/>
          <w:szCs w:val="28"/>
        </w:rPr>
        <w:t xml:space="preserve">на </w:t>
      </w:r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заступника </w:t>
      </w:r>
      <w:proofErr w:type="spellStart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Димерського</w:t>
      </w:r>
      <w:proofErr w:type="spellEnd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proofErr w:type="spellStart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селищного</w:t>
      </w:r>
      <w:proofErr w:type="spellEnd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proofErr w:type="spellStart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голови</w:t>
      </w:r>
      <w:proofErr w:type="spellEnd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з </w:t>
      </w:r>
      <w:proofErr w:type="spellStart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питань</w:t>
      </w:r>
      <w:proofErr w:type="spellEnd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proofErr w:type="spellStart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діяльності</w:t>
      </w:r>
      <w:proofErr w:type="spellEnd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proofErr w:type="spellStart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виконавчих</w:t>
      </w:r>
      <w:proofErr w:type="spellEnd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proofErr w:type="spellStart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органів</w:t>
      </w:r>
      <w:proofErr w:type="spellEnd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ради </w:t>
      </w:r>
      <w:r>
        <w:rPr>
          <w:rFonts w:ascii="Times New Roman" w:eastAsia="Noto Sans CJK SC Regular" w:hAnsi="Times New Roman"/>
          <w:kern w:val="3"/>
          <w:sz w:val="28"/>
          <w:szCs w:val="28"/>
          <w:lang w:val="uk-UA" w:bidi="hi-IN"/>
        </w:rPr>
        <w:t>В</w:t>
      </w:r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’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uk-UA" w:bidi="hi-IN"/>
        </w:rPr>
        <w:t>ячеслава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uk-UA" w:bidi="hi-IN"/>
        </w:rPr>
        <w:t xml:space="preserve"> </w:t>
      </w:r>
      <w:proofErr w:type="spellStart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Мургу</w:t>
      </w:r>
      <w:proofErr w:type="spellEnd"/>
      <w:r w:rsidRPr="006D10C1">
        <w:rPr>
          <w:rFonts w:ascii="Times New Roman" w:hAnsi="Times New Roman"/>
          <w:sz w:val="28"/>
          <w:szCs w:val="28"/>
          <w:lang w:val="uk-UA"/>
        </w:rPr>
        <w:t>.</w:t>
      </w:r>
    </w:p>
    <w:p w14:paraId="19E51A31" w14:textId="11F8ED03" w:rsidR="00E635BE" w:rsidRDefault="00E635BE" w:rsidP="000F72F0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B8CFB7" w14:textId="690E80A5" w:rsidR="0007306E" w:rsidRDefault="0007306E" w:rsidP="00F17A84">
      <w:pPr>
        <w:pStyle w:val="a6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6A20AA" w14:textId="77777777" w:rsidR="000F72F0" w:rsidRPr="00D15D66" w:rsidRDefault="000F72F0" w:rsidP="00F17A84">
      <w:pPr>
        <w:pStyle w:val="a6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29D43B" w14:textId="77777777" w:rsidR="0007306E" w:rsidRDefault="00E635BE" w:rsidP="00F17A84">
      <w:pPr>
        <w:pStyle w:val="a6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5D66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                                                Володимир ПІДКУРГАННИЙ</w:t>
      </w:r>
      <w:bookmarkEnd w:id="0"/>
    </w:p>
    <w:p w14:paraId="546619FE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92C9336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950B7CC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701473F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0DF1650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B7FC036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015C629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D078823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48AC2C2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E7D31A7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766BA42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46A7D91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F5A1BFA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77AE770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DD35E8B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30B5061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52D5AD7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C18989D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D0CFC79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326C5BE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DF330D2" w14:textId="3DDBD719" w:rsidR="000F72F0" w:rsidRDefault="000F72F0" w:rsidP="000F72F0">
      <w:pPr>
        <w:pStyle w:val="a6"/>
        <w:spacing w:line="276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9E8349A" w14:textId="0C36F288" w:rsidR="000F72F0" w:rsidRDefault="000F72F0" w:rsidP="000F72F0">
      <w:pPr>
        <w:pStyle w:val="a6"/>
        <w:spacing w:line="276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303052D" w14:textId="15EA6AEA" w:rsidR="000F72F0" w:rsidRDefault="000F72F0" w:rsidP="000F72F0">
      <w:pPr>
        <w:pStyle w:val="a6"/>
        <w:spacing w:line="276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D144522" w14:textId="77777777" w:rsidR="000F72F0" w:rsidRDefault="000F72F0" w:rsidP="000F72F0">
      <w:pPr>
        <w:pStyle w:val="a6"/>
        <w:spacing w:line="276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E254D3D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810DDE5" w14:textId="77777777" w:rsidR="000F72F0" w:rsidRPr="000F72F0" w:rsidRDefault="000F72F0" w:rsidP="000F72F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F72F0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6A1D97FE" w14:textId="77777777" w:rsidR="000F72F0" w:rsidRPr="000F72F0" w:rsidRDefault="000F72F0" w:rsidP="000F72F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0F72F0">
        <w:rPr>
          <w:rFonts w:ascii="Times New Roman" w:hAnsi="Times New Roman" w:cs="Times New Roman"/>
          <w:sz w:val="28"/>
          <w:szCs w:val="28"/>
          <w:lang w:val="uk-UA"/>
        </w:rPr>
        <w:t>20 лютого 2025 року</w:t>
      </w:r>
    </w:p>
    <w:p w14:paraId="0C5CEA81" w14:textId="06E76E4B" w:rsidR="000F72F0" w:rsidRPr="00005FD0" w:rsidRDefault="000F72F0" w:rsidP="000F72F0">
      <w:pPr>
        <w:shd w:val="clear" w:color="auto" w:fill="FFFFFF"/>
        <w:spacing w:after="0" w:line="240" w:lineRule="auto"/>
        <w:rPr>
          <w:sz w:val="28"/>
          <w:szCs w:val="28"/>
          <w:lang w:val="uk-UA"/>
        </w:rPr>
      </w:pPr>
      <w:r w:rsidRPr="000F72F0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597254">
        <w:rPr>
          <w:rFonts w:ascii="Times New Roman" w:hAnsi="Times New Roman" w:cs="Times New Roman"/>
          <w:sz w:val="28"/>
          <w:szCs w:val="28"/>
          <w:lang w:val="uk-UA"/>
        </w:rPr>
        <w:t>2122</w:t>
      </w:r>
      <w:r w:rsidRPr="000F72F0">
        <w:rPr>
          <w:rFonts w:ascii="Times New Roman" w:hAnsi="Times New Roman" w:cs="Times New Roman"/>
          <w:sz w:val="28"/>
          <w:szCs w:val="28"/>
          <w:lang w:val="uk-UA"/>
        </w:rPr>
        <w:t>-59-</w:t>
      </w:r>
      <w:r w:rsidRPr="000F72F0">
        <w:rPr>
          <w:rFonts w:ascii="Times New Roman" w:hAnsi="Times New Roman" w:cs="Times New Roman"/>
          <w:sz w:val="28"/>
          <w:szCs w:val="28"/>
        </w:rPr>
        <w:t>V</w:t>
      </w:r>
      <w:r w:rsidRPr="000F72F0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22E0C722" w14:textId="55A4CBA5" w:rsidR="006029FD" w:rsidRDefault="006029FD" w:rsidP="000F72F0">
      <w:pPr>
        <w:pStyle w:val="a6"/>
        <w:spacing w:line="276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br w:type="page"/>
      </w:r>
    </w:p>
    <w:p w14:paraId="7C717928" w14:textId="77777777" w:rsidR="000F72F0" w:rsidRDefault="000F72F0" w:rsidP="000F72F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A5CCB55" w14:textId="686F3271" w:rsidR="00E635BE" w:rsidRPr="00DB6B8E" w:rsidRDefault="00597254" w:rsidP="0059725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</w:t>
      </w:r>
      <w:r w:rsidR="00E635BE" w:rsidRPr="00DB6B8E">
        <w:rPr>
          <w:rFonts w:ascii="Times New Roman" w:hAnsi="Times New Roman" w:cs="Times New Roman"/>
          <w:bCs/>
          <w:sz w:val="28"/>
          <w:szCs w:val="28"/>
          <w:lang w:val="uk-UA"/>
        </w:rPr>
        <w:t>Додаток № 1</w:t>
      </w:r>
    </w:p>
    <w:p w14:paraId="2BCA3A99" w14:textId="0CEF0CE5" w:rsidR="000F72F0" w:rsidRPr="00DB6B8E" w:rsidRDefault="00597254" w:rsidP="00597254">
      <w:pPr>
        <w:pStyle w:val="a6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</w:t>
      </w:r>
      <w:bookmarkStart w:id="3" w:name="_GoBack"/>
      <w:bookmarkEnd w:id="3"/>
      <w:r w:rsidR="00E635BE" w:rsidRPr="00DB6B8E">
        <w:rPr>
          <w:rFonts w:ascii="Times New Roman" w:hAnsi="Times New Roman" w:cs="Times New Roman"/>
          <w:bCs/>
          <w:sz w:val="28"/>
          <w:szCs w:val="28"/>
          <w:lang w:val="uk-UA"/>
        </w:rPr>
        <w:t>до рішення</w:t>
      </w:r>
      <w:r w:rsidR="000F72F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F72F0" w:rsidRPr="00DB6B8E">
        <w:rPr>
          <w:rFonts w:ascii="Times New Roman" w:hAnsi="Times New Roman" w:cs="Times New Roman"/>
          <w:bCs/>
          <w:sz w:val="28"/>
          <w:szCs w:val="28"/>
          <w:lang w:val="uk-UA"/>
        </w:rPr>
        <w:t>Димерської селищної ради</w:t>
      </w:r>
    </w:p>
    <w:p w14:paraId="2EA55D88" w14:textId="69B3B305" w:rsidR="000F72F0" w:rsidRPr="00005FD0" w:rsidRDefault="000F72F0" w:rsidP="000F72F0">
      <w:pPr>
        <w:shd w:val="clear" w:color="auto" w:fill="FFFFFF"/>
        <w:spacing w:after="0" w:line="240" w:lineRule="auto"/>
        <w:rPr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від </w:t>
      </w:r>
      <w:r w:rsidRPr="000F72F0">
        <w:rPr>
          <w:rFonts w:ascii="Times New Roman" w:hAnsi="Times New Roman" w:cs="Times New Roman"/>
          <w:sz w:val="28"/>
          <w:szCs w:val="28"/>
          <w:lang w:val="uk-UA"/>
        </w:rPr>
        <w:t>20 лютого 2025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F72F0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597254">
        <w:rPr>
          <w:rFonts w:ascii="Times New Roman" w:hAnsi="Times New Roman" w:cs="Times New Roman"/>
          <w:sz w:val="28"/>
          <w:szCs w:val="28"/>
          <w:lang w:val="uk-UA"/>
        </w:rPr>
        <w:t>2122</w:t>
      </w:r>
      <w:r w:rsidRPr="000F72F0">
        <w:rPr>
          <w:rFonts w:ascii="Times New Roman" w:hAnsi="Times New Roman" w:cs="Times New Roman"/>
          <w:sz w:val="28"/>
          <w:szCs w:val="28"/>
          <w:lang w:val="uk-UA"/>
        </w:rPr>
        <w:t>-59-</w:t>
      </w:r>
      <w:r w:rsidRPr="000F72F0">
        <w:rPr>
          <w:rFonts w:ascii="Times New Roman" w:hAnsi="Times New Roman" w:cs="Times New Roman"/>
          <w:sz w:val="28"/>
          <w:szCs w:val="28"/>
        </w:rPr>
        <w:t>V</w:t>
      </w:r>
      <w:r w:rsidRPr="000F72F0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2FC47CFF" w14:textId="7A0BB82C" w:rsidR="000F72F0" w:rsidRPr="000F72F0" w:rsidRDefault="000F72F0" w:rsidP="000F72F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</w:p>
    <w:p w14:paraId="51D17459" w14:textId="4553828F" w:rsidR="006029FD" w:rsidRDefault="006029FD" w:rsidP="000F72F0">
      <w:pPr>
        <w:pStyle w:val="a6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91EBF23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7B974F31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76C614D1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2819863F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763FDD26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72"/>
          <w:szCs w:val="72"/>
          <w:lang w:val="uk-UA" w:eastAsia="uk-UA"/>
        </w:rPr>
      </w:pPr>
      <w:r w:rsidRPr="006D0F01">
        <w:rPr>
          <w:rFonts w:ascii="Times New Roman" w:eastAsia="Andale Sans UI" w:hAnsi="Times New Roman" w:cs="Tahoma"/>
          <w:b/>
          <w:bCs/>
          <w:color w:val="000000"/>
          <w:kern w:val="3"/>
          <w:sz w:val="72"/>
          <w:szCs w:val="72"/>
          <w:lang w:val="uk-UA" w:eastAsia="uk-UA"/>
        </w:rPr>
        <w:t>Статут</w:t>
      </w:r>
    </w:p>
    <w:p w14:paraId="0B13F8D6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44"/>
          <w:szCs w:val="44"/>
          <w:lang w:val="uk-UA" w:eastAsia="uk-UA"/>
        </w:rPr>
      </w:pPr>
    </w:p>
    <w:p w14:paraId="183DF14D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44"/>
          <w:szCs w:val="44"/>
          <w:lang w:val="uk-UA" w:eastAsia="uk-UA"/>
        </w:rPr>
      </w:pPr>
      <w:r w:rsidRPr="006D0F01">
        <w:rPr>
          <w:rFonts w:ascii="Times New Roman" w:eastAsia="Andale Sans UI" w:hAnsi="Times New Roman" w:cs="Tahoma"/>
          <w:b/>
          <w:bCs/>
          <w:color w:val="000000"/>
          <w:kern w:val="3"/>
          <w:sz w:val="44"/>
          <w:szCs w:val="44"/>
          <w:shd w:val="clear" w:color="auto" w:fill="FFFFFF"/>
          <w:lang w:val="uk-UA" w:eastAsia="uk-UA"/>
        </w:rPr>
        <w:t xml:space="preserve">Комунального підприємства </w:t>
      </w:r>
    </w:p>
    <w:p w14:paraId="1B5EDC5C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44"/>
          <w:szCs w:val="44"/>
          <w:lang w:val="uk-UA" w:eastAsia="uk-UA"/>
        </w:rPr>
      </w:pPr>
      <w:r w:rsidRPr="006D0F01">
        <w:rPr>
          <w:rFonts w:ascii="Times New Roman" w:eastAsia="Andale Sans UI" w:hAnsi="Times New Roman" w:cs="Tahoma"/>
          <w:b/>
          <w:bCs/>
          <w:color w:val="000000"/>
          <w:kern w:val="3"/>
          <w:sz w:val="44"/>
          <w:szCs w:val="44"/>
          <w:lang w:val="uk-UA" w:eastAsia="uk-UA"/>
        </w:rPr>
        <w:t>«</w:t>
      </w:r>
      <w:proofErr w:type="spellStart"/>
      <w:r w:rsidRPr="006D0F01">
        <w:rPr>
          <w:rFonts w:ascii="Times New Roman" w:eastAsia="Andale Sans UI" w:hAnsi="Times New Roman" w:cs="Tahoma"/>
          <w:b/>
          <w:bCs/>
          <w:color w:val="000000"/>
          <w:kern w:val="3"/>
          <w:sz w:val="44"/>
          <w:szCs w:val="44"/>
          <w:lang w:val="uk-UA" w:eastAsia="uk-UA"/>
        </w:rPr>
        <w:t>Димерський</w:t>
      </w:r>
      <w:proofErr w:type="spellEnd"/>
      <w:r w:rsidRPr="006D0F01">
        <w:rPr>
          <w:rFonts w:ascii="Times New Roman" w:eastAsia="Andale Sans UI" w:hAnsi="Times New Roman" w:cs="Tahoma"/>
          <w:b/>
          <w:bCs/>
          <w:color w:val="000000"/>
          <w:kern w:val="3"/>
          <w:sz w:val="44"/>
          <w:szCs w:val="44"/>
          <w:lang w:val="uk-UA" w:eastAsia="uk-UA"/>
        </w:rPr>
        <w:t xml:space="preserve"> комбінат комунальних послуг»</w:t>
      </w:r>
    </w:p>
    <w:p w14:paraId="2138708B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kern w:val="3"/>
          <w:sz w:val="44"/>
          <w:szCs w:val="44"/>
          <w:lang w:val="uk-UA" w:eastAsia="uk-UA"/>
        </w:rPr>
      </w:pPr>
      <w:r w:rsidRPr="006D0F01">
        <w:rPr>
          <w:rFonts w:ascii="Times New Roman" w:eastAsia="Andale Sans UI" w:hAnsi="Times New Roman" w:cs="Tahoma"/>
          <w:b/>
          <w:bCs/>
          <w:kern w:val="3"/>
          <w:sz w:val="44"/>
          <w:szCs w:val="44"/>
          <w:lang w:val="uk-UA" w:eastAsia="uk-UA"/>
        </w:rPr>
        <w:t>Димерської селищної ради</w:t>
      </w:r>
    </w:p>
    <w:p w14:paraId="0D42440A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kern w:val="3"/>
          <w:sz w:val="44"/>
          <w:szCs w:val="44"/>
          <w:lang w:val="uk-UA" w:eastAsia="uk-UA"/>
        </w:rPr>
      </w:pPr>
    </w:p>
    <w:p w14:paraId="4238E84F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Cs/>
          <w:kern w:val="3"/>
          <w:sz w:val="32"/>
          <w:szCs w:val="32"/>
          <w:lang w:val="uk-UA" w:eastAsia="uk-UA"/>
        </w:rPr>
      </w:pPr>
      <w:r w:rsidRPr="006D0F01">
        <w:rPr>
          <w:rFonts w:ascii="Times New Roman" w:eastAsia="Andale Sans UI" w:hAnsi="Times New Roman" w:cs="Tahoma"/>
          <w:bCs/>
          <w:kern w:val="3"/>
          <w:sz w:val="32"/>
          <w:szCs w:val="32"/>
          <w:lang w:val="uk-UA" w:eastAsia="uk-UA"/>
        </w:rPr>
        <w:t>(ідентифікаційний код за ЄДРПОУ – 44580079)</w:t>
      </w:r>
    </w:p>
    <w:p w14:paraId="1C34ECC7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Cs/>
          <w:kern w:val="3"/>
          <w:sz w:val="36"/>
          <w:szCs w:val="36"/>
          <w:lang w:val="uk-UA" w:eastAsia="uk-UA"/>
        </w:rPr>
      </w:pPr>
    </w:p>
    <w:p w14:paraId="356C4C1C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Cs/>
          <w:kern w:val="3"/>
          <w:sz w:val="32"/>
          <w:szCs w:val="32"/>
          <w:lang w:val="uk-UA" w:eastAsia="uk-UA"/>
        </w:rPr>
      </w:pPr>
      <w:r w:rsidRPr="006D0F01">
        <w:rPr>
          <w:rFonts w:ascii="Times New Roman" w:eastAsia="Andale Sans UI" w:hAnsi="Times New Roman" w:cs="Tahoma"/>
          <w:bCs/>
          <w:kern w:val="3"/>
          <w:sz w:val="32"/>
          <w:szCs w:val="32"/>
          <w:lang w:val="uk-UA" w:eastAsia="uk-UA"/>
        </w:rPr>
        <w:t>(нова редакція)</w:t>
      </w:r>
    </w:p>
    <w:p w14:paraId="2D2EA86E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72005C73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12E7957A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595E19CC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0A1094F5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392F396B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63BAA379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0A1E3E7D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454FF99B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282791FE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11187938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72EF18CE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59979144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26ACD66A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4FAA6BE3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57F9B2F6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1AE9B035" w14:textId="6A2A7192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7953DFDA" w14:textId="77777777" w:rsidR="006029FD" w:rsidRPr="006D0F01" w:rsidRDefault="006029FD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1219A225" w14:textId="655540A3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>с</w:t>
      </w:r>
      <w:r w:rsidRPr="006D0F01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>мт</w:t>
      </w:r>
      <w:r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 xml:space="preserve"> </w:t>
      </w:r>
      <w:r w:rsidRPr="006D0F01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>Димер - 202</w:t>
      </w:r>
      <w:r w:rsidR="004F05D3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>5</w:t>
      </w:r>
      <w:r w:rsidRPr="006D0F01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 xml:space="preserve"> рік</w:t>
      </w:r>
      <w:r w:rsidRPr="006D0F01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br w:type="page"/>
      </w:r>
    </w:p>
    <w:p w14:paraId="7C6E2474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</w:pPr>
      <w:r w:rsidRPr="006D0F01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  <w:lastRenderedPageBreak/>
        <w:t>1.ЗАГАЛЬНІ ПОЛОЖЕННЯ</w:t>
      </w:r>
    </w:p>
    <w:p w14:paraId="28796D21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1.1</w:t>
      </w: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. Комунальне підприємство «Димерський комбінат комунальних послуг» Димерської селищної ради (ідентифікаційний код за ЄДРПОУ – 44580079) (далі - підприємство) є суб’єктом господарювання, утвореним у формі комунального унітарного підприємства. </w:t>
      </w:r>
    </w:p>
    <w:p w14:paraId="555C4F8C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1.2. Засновником (власником) підприємства є Димерська селищна територіальна громада в особі Димерської селищної  ради (далі – Засновник).</w:t>
      </w:r>
    </w:p>
    <w:p w14:paraId="51648F6A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1.3. Виконавчий комітет Димерської селищної ради є органом, який виконує функції органу управління господарською діяльністю в межах та обсягах, визначених Законом України “Про місцеве самоврядування в Україні”.</w:t>
      </w:r>
    </w:p>
    <w:p w14:paraId="19DEC262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1.4. Повне найменування підприємства: Комунальне підприємство «Димерський комбінат комунальних послуг» Димерської селищної ради.</w:t>
      </w:r>
    </w:p>
    <w:p w14:paraId="11D3DA29" w14:textId="551DB2A4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1.5. Скорочене найменування підприємства: КП ДККП.</w:t>
      </w:r>
    </w:p>
    <w:p w14:paraId="0764FEFC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1.6. Місцезнаходження підприємства: Україна, Київська область, Вишгородський район, смт. Димер, вулиця  Ярослава Мудрого, будинок 18.</w:t>
      </w:r>
    </w:p>
    <w:p w14:paraId="4896C3D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1.7. Підприємство є юридичною особою, має самостійний баланс, поточний та інші рахунки в установах банків, печатки та штампи зі своєю назвою.</w:t>
      </w:r>
    </w:p>
    <w:p w14:paraId="5AE3F515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1.8. Підприємство набуває права юридичної особи з дня його державної реєстрації.</w:t>
      </w:r>
    </w:p>
    <w:p w14:paraId="763E08A2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1.9. Підприємство у своїй діяльності керується Конституцією України, законами України, нормативно-правовими актами Президента України та Кабінету Міністрів України, рішеннями Димерської селищної ради, її виконавчого комітету, іншими нормативно-правовими актами, а також цим Статутом.</w:t>
      </w:r>
    </w:p>
    <w:p w14:paraId="44DE1F2B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1.10. Підприємство діє на принципах повного господарського розрахунку та самостійності, відповідає за зобов’язаннями перед контрагентами за укладеними договорами, перед бюджетами та банками,  відповідно до чинного законодавства України.</w:t>
      </w:r>
    </w:p>
    <w:p w14:paraId="185E9941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1.11. Підприємство має відокремлене майно, закріплене за ним на праві повного господарського відання, має право на умовах цього Статуту та згідно з вимогами законодавства від свого імені укладати договори та угоди, набувати майнових та немайнових особистих прав, нести обов’язки, бути позивачем та відповідачем у судах загальної юрисдикції, господарському, адміністративному судах.</w:t>
      </w:r>
    </w:p>
    <w:p w14:paraId="002A03EC" w14:textId="6F5B303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1.12. Засновник не несе відповідальності за зобов'язання підприємства, а підприємство не несе відповідальності за зобов'язання засновника.</w:t>
      </w:r>
    </w:p>
    <w:p w14:paraId="66E515C7" w14:textId="77777777" w:rsidR="00E635BE" w:rsidRPr="000F72F0" w:rsidRDefault="00E635BE" w:rsidP="000F72F0">
      <w:pPr>
        <w:keepNext/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  <w:t>2.МЕТА ТА ПРЕДМЕТ ДІЯЛЬНОСТІ ПІДПРИЄМСТВА</w:t>
      </w:r>
    </w:p>
    <w:p w14:paraId="7D81511A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2.1. Метою створення підприємства, відповідно до КВЕД ДК 009:2010  є:</w:t>
      </w:r>
    </w:p>
    <w:p w14:paraId="270201C4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38.11 Збирання безпечних відходів (основний).</w:t>
      </w:r>
    </w:p>
    <w:p w14:paraId="130A7CB8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16.23 Виробництво інших дерев'яних будівельних конструкцій і столярних виробів.</w:t>
      </w:r>
    </w:p>
    <w:p w14:paraId="145F6162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16.29 Виробництво інших виробів з деревини; виготовлення виробів з корка, соломки та рослинних матеріалів для плетіння.</w:t>
      </w:r>
    </w:p>
    <w:p w14:paraId="2A27AB78" w14:textId="6212D68B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25.61. Оброблення металів та нанесення покриття на метали.</w:t>
      </w:r>
    </w:p>
    <w:p w14:paraId="07BD6D3D" w14:textId="7BB52597" w:rsidR="005C6275" w:rsidRPr="000F72F0" w:rsidRDefault="005C6275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25.62. Механічне оброблення металевих виробів.</w:t>
      </w:r>
    </w:p>
    <w:p w14:paraId="4EE9DD48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32.99 Виробництво іншої продукції, н.в.і.у.</w:t>
      </w:r>
    </w:p>
    <w:p w14:paraId="7CDADFF4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lastRenderedPageBreak/>
        <w:t>33.10 Ремонт і технічне обслуговування готових металевих виробів, машин і устаткування.</w:t>
      </w:r>
    </w:p>
    <w:p w14:paraId="73CE9ACF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33.20 Установлення та монтаж машин і устаткування.</w:t>
      </w:r>
    </w:p>
    <w:p w14:paraId="5815EB1D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35.30 Постачання пари, гарячої води та кондиційованого повітря.</w:t>
      </w:r>
    </w:p>
    <w:p w14:paraId="5BE9915F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36.00 Забір, очищення та постачання води.</w:t>
      </w:r>
    </w:p>
    <w:p w14:paraId="2A7AE18C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37.00 Каналізація, відведення й очищення стічних вод.</w:t>
      </w:r>
    </w:p>
    <w:p w14:paraId="472B9140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38.21 Оброблення та видалення безпечних відходів.</w:t>
      </w:r>
    </w:p>
    <w:p w14:paraId="6D701279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41.20 Будівництво житлових і нежитлових будівель.</w:t>
      </w:r>
    </w:p>
    <w:p w14:paraId="7F819E12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42.21 Будівництво трубопроводів.</w:t>
      </w:r>
    </w:p>
    <w:p w14:paraId="2A9A0AF5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42.22 Будівництво споруд електропостачання та телекомунікацій.</w:t>
      </w:r>
    </w:p>
    <w:p w14:paraId="72A31A90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42.91 Будівництво водних споруд.</w:t>
      </w:r>
    </w:p>
    <w:p w14:paraId="763F040A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42.99 Будівництво інших споруд, н.в.і.у.</w:t>
      </w:r>
    </w:p>
    <w:p w14:paraId="6A8AEC0A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43.11 Знесення.</w:t>
      </w:r>
    </w:p>
    <w:p w14:paraId="6E8E37F0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43.12 Підготовчі роботи на будівельному майданчику.</w:t>
      </w:r>
    </w:p>
    <w:p w14:paraId="6104D923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43.21 Електромонтажні роботи.</w:t>
      </w:r>
    </w:p>
    <w:p w14:paraId="120B03BC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43.22 Монтаж водопровідних мереж, систем опалення та кондиціонування.</w:t>
      </w:r>
    </w:p>
    <w:p w14:paraId="4B9B0BFA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43.29 Інші будівельно-монтажні роботи.</w:t>
      </w:r>
    </w:p>
    <w:p w14:paraId="16275701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43.30 Роботи із завершення будівництва.</w:t>
      </w:r>
    </w:p>
    <w:p w14:paraId="7E418B64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43.31. Штукатурні роботи.</w:t>
      </w:r>
    </w:p>
    <w:p w14:paraId="338D66DA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43.32 Установлення столярних виробів.</w:t>
      </w:r>
    </w:p>
    <w:p w14:paraId="52AF85D9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43.33. Покриття підлоги та облицювання стін.</w:t>
      </w:r>
    </w:p>
    <w:p w14:paraId="32AEA8B4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43.34. Малярні роботи та скління.</w:t>
      </w:r>
    </w:p>
    <w:p w14:paraId="718AD72E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43.39 Інші роботи з завершення будівництва.</w:t>
      </w:r>
    </w:p>
    <w:p w14:paraId="766DFF16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43.91 Покрівельні роботи.</w:t>
      </w:r>
    </w:p>
    <w:p w14:paraId="74DFE719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46.73 Оптова торгівля деревиною, будівельними матеріалами та санітарно-технічним обладнанням.</w:t>
      </w:r>
    </w:p>
    <w:p w14:paraId="4CB1B0E1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47.78 Роздрібна торгівля іншими невживаними товарами в спеціалізованих магазинах.</w:t>
      </w:r>
    </w:p>
    <w:p w14:paraId="57DB78E2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47.99 Інші види роздрібної торгівлі поза магазинами.</w:t>
      </w:r>
    </w:p>
    <w:p w14:paraId="19B96B71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49.41. Вантажний автомобільний транспорт.</w:t>
      </w:r>
    </w:p>
    <w:p w14:paraId="795B92C2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49.42. Надання послуг перевезення речей (переїзду).</w:t>
      </w:r>
    </w:p>
    <w:p w14:paraId="491A0BF8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55.10 Діяльність готелів і подібних засобів тимчасового розміщування.</w:t>
      </w:r>
    </w:p>
    <w:p w14:paraId="074A0DBA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55.20 Діяльність засобів розміщування на період відпустки та іншого тимчасового проживання.</w:t>
      </w:r>
    </w:p>
    <w:p w14:paraId="3EFD49E0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55.30 Надання місць кемпінгами та стоянками для житлових автофургонів і причепів.</w:t>
      </w:r>
    </w:p>
    <w:p w14:paraId="1607DDC9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68.10 Купівля та продаж власного нерухомого майна.</w:t>
      </w:r>
    </w:p>
    <w:p w14:paraId="46D41F77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68.20 Надання в оренду й експлуатацію власного чи орендованого нерухомого майна.</w:t>
      </w:r>
    </w:p>
    <w:p w14:paraId="52C801F4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77.12 Надання в оренду вантажних автомобілів.</w:t>
      </w:r>
    </w:p>
    <w:p w14:paraId="5DFFD2CB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77.21 Прокат товарів для спорту та відпочинку.</w:t>
      </w:r>
    </w:p>
    <w:p w14:paraId="3A4697D4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77.39 Надання в оренду інших мащин, устаткування та товарів, н.в.і.у.</w:t>
      </w:r>
    </w:p>
    <w:p w14:paraId="413B70F0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81.10 Комплексне обслуговування об’єктів.</w:t>
      </w:r>
    </w:p>
    <w:p w14:paraId="2068879F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81.29 Інші види діяльності із прибирання.</w:t>
      </w:r>
    </w:p>
    <w:p w14:paraId="6527AFD5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81.30 Надання ландшафтних послуг.</w:t>
      </w:r>
    </w:p>
    <w:p w14:paraId="3E916CC0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93.21 Функціювання атракціонів і тематичних парків.</w:t>
      </w:r>
    </w:p>
    <w:p w14:paraId="6C05CA94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93.29 Організація інших видів відпочинку та розваг.</w:t>
      </w:r>
    </w:p>
    <w:p w14:paraId="35397EE3" w14:textId="77777777" w:rsidR="00D57CC4" w:rsidRPr="000F72F0" w:rsidRDefault="00D57CC4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lastRenderedPageBreak/>
        <w:t>96.03 Організація поховань і надання суміжних послуг</w:t>
      </w: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.</w:t>
      </w:r>
    </w:p>
    <w:p w14:paraId="16DF2B3C" w14:textId="00C75BA0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2.2. Підприємство є </w:t>
      </w:r>
      <w:r w:rsidRPr="000F72F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спеціалізованим комунальним підприємством, яке здійснює організацію поховання померлих, надання ритуальних послуг, реалізацію предметів ритуальної належності, а також експлуатацію </w:t>
      </w:r>
      <w:r w:rsidRPr="000F72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об’єктів, призначених для поховання померлих, утримання в належному стані і збереження місць поховання (кладовищ) </w:t>
      </w:r>
      <w:r w:rsidRPr="000F72F0">
        <w:rPr>
          <w:rFonts w:ascii="Times New Roman" w:hAnsi="Times New Roman" w:cs="Times New Roman"/>
          <w:bCs/>
          <w:sz w:val="28"/>
          <w:szCs w:val="28"/>
          <w:lang w:val="uk-UA"/>
        </w:rPr>
        <w:t>на території Димерської селищної територіальної громади.</w:t>
      </w:r>
    </w:p>
    <w:p w14:paraId="0A8A47E2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Підприємство має право здійснювати інші види діяльності, які не суперечать діючому законодавству та займатися окремими видами діяльності, перелік яких визначається законодавчими актами.</w:t>
      </w:r>
    </w:p>
    <w:p w14:paraId="75F46D95" w14:textId="5B3B5B15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2.3. Види діяльності, що підлягають ліцензуванню, здійснюються підприємством при наявності відповідної ліцензії.</w:t>
      </w:r>
    </w:p>
    <w:p w14:paraId="19E66656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3. СТАТУТНИЙ ФОНД ТА СПЕЦІАЛЬНІ (ЦІЛЬОВІ) ФОНДИ ПІДПРИЄМСТВА</w:t>
      </w:r>
    </w:p>
    <w:p w14:paraId="36F0A864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3.1. Статутний фонд підприємства становить 250 000,00 грн. (двісті п’ятдесят тисяч гривень 00 копійок).</w:t>
      </w:r>
    </w:p>
    <w:p w14:paraId="4978D22E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3.2. За рішенням селищної ради, Статутний фонд підприємства може змінюватись (збільшуватись або зменшуватись) в порядку, визначеному чинним законодавством.</w:t>
      </w:r>
    </w:p>
    <w:p w14:paraId="3B23FDFC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3.3. Джерелами збільшення Статутного фонду підприємства можуть бути додаткові внески – будівлі, споруди, обладнання та інші матеріальні цінності, цінні папери, права користування землею, водою та  іншими природними ресурсами, будівлями, спорудами, обладнанням, а також інші майнові права, права на інтелектуальну власність, грошові кошти, у тому числі в іноземній валюті.</w:t>
      </w:r>
    </w:p>
    <w:p w14:paraId="6ED38D20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3.4. Для покриття витрат, пов’язаних з діяльністю, підприємство за рахунок власного прибутку утворює спеціальні (цільові) фонди. Такими фондами є амортизаційний фонд, фонд розвитку виробництва, фонд споживання (оплати праці) та резервний фонд.</w:t>
      </w:r>
    </w:p>
    <w:p w14:paraId="44DA09FF" w14:textId="27CB8C31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3.5. Порядок визначення нормативів відрахувань до цільових фондів підприємства, їх граничні розміри, порядок формування і використання цих фондів здійснюється у встановленому законодавством порядку.</w:t>
      </w:r>
    </w:p>
    <w:p w14:paraId="7BBE61C3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4. МАЙНО ПІДПРИЄМСТВА</w:t>
      </w:r>
    </w:p>
    <w:p w14:paraId="51B965C8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4.1. Майно підприємства є комунальною власністю Димерської селищної ради і закріплюється за підприємством на праві повного господарського відання.</w:t>
      </w:r>
    </w:p>
    <w:p w14:paraId="508291E1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4.2. Підприємство володіє, користується та розпоряджається закріпленим за ним майном у порядку та межах визначених діючим законодавством, з обмеженням правомочності розпорядження щодо окремих видів майна, а у випадках передбачених Статутом – за згодою селищної ради.</w:t>
      </w:r>
    </w:p>
    <w:p w14:paraId="3C2357FB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4.3. Майно підприємства становлять основні фонди, інші необоротні активи, оборотні кошти, а також інші цінності (оборотні активи), вартість яких відображається в самостійному балансі підприємства.</w:t>
      </w:r>
    </w:p>
    <w:p w14:paraId="32F2F999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4.4. Джерелами формування майна підприємства є:</w:t>
      </w:r>
    </w:p>
    <w:p w14:paraId="2E5E2C03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майно, передане підприємству селищною радою;</w:t>
      </w:r>
    </w:p>
    <w:p w14:paraId="6DCB493A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доходи, одержані від господарської діяльності;</w:t>
      </w:r>
    </w:p>
    <w:p w14:paraId="2AC5239E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кредити банків та інших кредиторів;</w:t>
      </w:r>
    </w:p>
    <w:p w14:paraId="67F42D74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lastRenderedPageBreak/>
        <w:t>- придбане, згідно з чинним законодавством України, майно інших підприємств, організацій;</w:t>
      </w:r>
    </w:p>
    <w:p w14:paraId="1D8098CE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амортизаційні відрахування;</w:t>
      </w:r>
    </w:p>
    <w:p w14:paraId="6972CC42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кошти, одержані з бюджету на виконання програм, затверджених селищною радою;</w:t>
      </w:r>
    </w:p>
    <w:p w14:paraId="7412ED5E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інші джерела, не заборонені чинним законодавством України.</w:t>
      </w:r>
    </w:p>
    <w:p w14:paraId="152936D9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4.5. Димерська селищна рада здійснює контроль за використанням і збереженням майна підприємства.</w:t>
      </w:r>
    </w:p>
    <w:p w14:paraId="6929D482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4.6. Кошти підприємства використовуються для:</w:t>
      </w:r>
    </w:p>
    <w:p w14:paraId="04CA697B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сплати податків та інших обов’язкових платежів;</w:t>
      </w:r>
    </w:p>
    <w:p w14:paraId="643D3686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розвитку матеріальної бази підприємства;</w:t>
      </w:r>
    </w:p>
    <w:p w14:paraId="1B619E4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оплати праці працівників;</w:t>
      </w:r>
    </w:p>
    <w:p w14:paraId="0B01DD5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вирішення соціальних питань;</w:t>
      </w:r>
    </w:p>
    <w:p w14:paraId="61951A63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вдосконалення методів роботи підприємства;</w:t>
      </w:r>
    </w:p>
    <w:p w14:paraId="30222241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досягнення інших цілей, пов’язаних з діяльністю підприємства.</w:t>
      </w:r>
    </w:p>
    <w:p w14:paraId="2888ECBC" w14:textId="2C83718E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4.7. Володіння і користування землею та природними ресурсами здійснюється підприємством в установленому законодавством порядку.</w:t>
      </w:r>
    </w:p>
    <w:p w14:paraId="27EEA8F6" w14:textId="77777777" w:rsidR="00E635BE" w:rsidRPr="000F72F0" w:rsidRDefault="00E635BE" w:rsidP="000F72F0">
      <w:pPr>
        <w:keepNext/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5. ОРГАНІЗАЦІЙНА СТРУКТУРА ПІДПРИЄМСТВА</w:t>
      </w:r>
    </w:p>
    <w:p w14:paraId="09D4B5D8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5.1. Підприємство складається з структурних підрозділів (відділів, служб, тощо).</w:t>
      </w:r>
    </w:p>
    <w:p w14:paraId="4050D61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5.2. Функції, права та обов’язки структурних підрозділів підприємства визначаються положенням про них, які затверджуються керівником підприємства за погодженням з виконавчим комітетом Димерської селищної ради. </w:t>
      </w:r>
    </w:p>
    <w:p w14:paraId="78321A2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5.3. Підприємство визначає свою організаційну структуру, встановлює чисельність працівників і Штатний розпис за погодженням з виконавчим комітетом Димерської селищної ради.</w:t>
      </w:r>
    </w:p>
    <w:p w14:paraId="3522364A" w14:textId="52F8C98E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5.4. Підприємство має право за згодою з виконавчим комітетом Димерської селищної ради створювати філії, представництва, відділення та інші відокремлені підрозділи без статусу юридичної особи, які діють на основі положень про них, затверджених керівником підприємства.</w:t>
      </w:r>
    </w:p>
    <w:p w14:paraId="7C8992EA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6. УПРАВЛІННЯ ПІДПРИЄМСТВОМ</w:t>
      </w:r>
    </w:p>
    <w:p w14:paraId="44D619A3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6.1. Підприємство очолює керівник підприємства - Директор, який призначається на посаду та звільняється з посади розпорядженням Димерського селищного голови. Директор підприємства підпорядкований селищному голові і є підзвітним та підконтрольним селищній раді та її виконавчому комітету.</w:t>
      </w:r>
    </w:p>
    <w:p w14:paraId="64A25B2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6.2. Селищним головою, від імені селищної ради, з Директором підприємства укладається контракт, де визначаються строк його дії, права, обов’язки та відповідальність, умови його матеріального забезпечення, підстави звільнення з посади, інші умови.</w:t>
      </w:r>
    </w:p>
    <w:p w14:paraId="438FD84F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6.3. Директор підприємства:</w:t>
      </w:r>
    </w:p>
    <w:p w14:paraId="006A332F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самостійно вирішує усі питання господарської діяльності підприємства, за винятком тих, що віднесені Статутом до компетенції селищної ради та її виконавчого комітету;</w:t>
      </w:r>
    </w:p>
    <w:p w14:paraId="053A3572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відповідно до Статуту розподіляє прибутки підприємства;</w:t>
      </w:r>
    </w:p>
    <w:p w14:paraId="2520FFB4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lastRenderedPageBreak/>
        <w:t>- без доручення діє від імені підприємства, представляє його інтереси в судах, органах державної влади і місцевого самоврядування, у відносинах з суб’єктами господарювання;</w:t>
      </w:r>
    </w:p>
    <w:p w14:paraId="7DFE5E95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відкриває рахунки підприємства в установах банків;</w:t>
      </w:r>
    </w:p>
    <w:p w14:paraId="227F71E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за погодженням з виконавчим комітетом Димерської селищної ради визначає організаційну структуру підприємства, затверджує положення про його структурні та відокремлені підрозділи;</w:t>
      </w:r>
    </w:p>
    <w:p w14:paraId="0E417F3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за погодженням з виконавчим комітетом Димерської селищної ради встановлює чисельність працівників і штатний розпис підприємства;</w:t>
      </w:r>
    </w:p>
    <w:p w14:paraId="01BA21B9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формує адміністрацію підприємства;</w:t>
      </w:r>
    </w:p>
    <w:p w14:paraId="5CAC6749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приймає на роботу та звільняє з роботи працівників;</w:t>
      </w:r>
    </w:p>
    <w:p w14:paraId="5D033463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- застосовує заходи дисциплінарних стягнень; </w:t>
      </w:r>
    </w:p>
    <w:p w14:paraId="5EFD94C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за погодженням з виконавчим комітетом Димерської селищної ради встановлюються преміювання, доплати і надбавки до посадових окладів працівників та керівнику Підприємства;</w:t>
      </w:r>
    </w:p>
    <w:p w14:paraId="414175D4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вирішує інші питання діяльності в порядку, визначеному Статутом.</w:t>
      </w:r>
    </w:p>
    <w:p w14:paraId="07521033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6.4. У межах повноважень Директор видає накази.</w:t>
      </w:r>
    </w:p>
    <w:p w14:paraId="72442142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6.5. Директор підприємства несе відповідальність за виконанням підприємством статутних завдань, дотримання фінансової, договірної та трудової дисципліни, збереження майна підприємства.</w:t>
      </w:r>
    </w:p>
    <w:p w14:paraId="3ABCCBAD" w14:textId="5F770D59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6.6. Директора може бути звільнено з посади достроково селищним головою у випадках, передбачених чинним законодавством або контрактом.</w:t>
      </w:r>
    </w:p>
    <w:p w14:paraId="77DE787F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7. ПОВНОВАЖЕННЯ СЕЛИЩНОЇ РАДИ З ПИТАНЬ ДІЯЛЬНОСТІ ПІДПРИЄМСТВА</w:t>
      </w:r>
    </w:p>
    <w:p w14:paraId="2CC1995F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 Селищна рада:</w:t>
      </w:r>
    </w:p>
    <w:p w14:paraId="1A25A775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7.1.1. Встановлює розмір частки прибутку підприємства, яка підлягає зарахуванню до бюджету;</w:t>
      </w:r>
    </w:p>
    <w:p w14:paraId="3195F418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7.1.2. Затверджує річні плани фінансово-господарської діяльності підприємства;</w:t>
      </w:r>
    </w:p>
    <w:p w14:paraId="60C20639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7.1.3. Надає згоду на вчинення підприємством правочинів щодо розпорядження окремими видами майна, у випадках, передбачених чинним законодавством;</w:t>
      </w:r>
    </w:p>
    <w:p w14:paraId="0E7599D1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7.1.4. Здійснює контроль за використанням та збереженням майна підприємства;</w:t>
      </w:r>
    </w:p>
    <w:p w14:paraId="509AA9FC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7.1.5. Надає згоду на списання з балансу не повністю амортизованих основних фондів, прискорену амортизацію основних фондів підприємства;</w:t>
      </w:r>
    </w:p>
    <w:p w14:paraId="58781830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7.1.6. Приймає рішення про реорганізацію, ліквідацію або перепрофілювання підприємства;</w:t>
      </w:r>
    </w:p>
    <w:p w14:paraId="1244DC02" w14:textId="514088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7.1.7. Здійснює інші повноваження, визначені законом.</w:t>
      </w:r>
    </w:p>
    <w:p w14:paraId="76B8E1C9" w14:textId="77777777" w:rsidR="00E635BE" w:rsidRPr="000F72F0" w:rsidRDefault="00E635BE" w:rsidP="000F72F0">
      <w:pPr>
        <w:keepNext/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8. ГОСПОДАРСЬКІ ВІДНОСИНИ ПІДПРИЄМСТВА</w:t>
      </w:r>
    </w:p>
    <w:p w14:paraId="2DBACA8A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8.1. Відносини підприємства з іншими суб’єктами господарювання, громадянами в усіх сферах господарської діяльності здійснюються на основі договорів.</w:t>
      </w:r>
    </w:p>
    <w:p w14:paraId="71F8E6F9" w14:textId="6D4A27CD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8.2. Підприємство вільне у виборі предмета договору, визначенні зобов’язань, інших умов господарських взаємовідносин, що не суперечать законодавству України та  цього Статуту.</w:t>
      </w:r>
    </w:p>
    <w:p w14:paraId="50E5D237" w14:textId="77777777" w:rsidR="006029FD" w:rsidRPr="000F72F0" w:rsidRDefault="006029FD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14:paraId="74C1CC4D" w14:textId="77777777" w:rsidR="00E635BE" w:rsidRPr="000F72F0" w:rsidRDefault="00E635BE" w:rsidP="000F72F0">
      <w:pPr>
        <w:keepNext/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lastRenderedPageBreak/>
        <w:t>9. ТРУДОВИЙ КОЛЕКТИВ ТА ТРУДОВІ ВІДНОСИНИ</w:t>
      </w:r>
    </w:p>
    <w:p w14:paraId="49C78AE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9.1. Трудовий колектив підприємства становлять усі громадяни, які своєю працею беруть участь у його діяльності на основі трудового договору.</w:t>
      </w:r>
    </w:p>
    <w:p w14:paraId="07288D2C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9.2. Трудові договори укладаються з усіма працівниками, які наймаються на роботу в підприємство.</w:t>
      </w:r>
    </w:p>
    <w:p w14:paraId="39BC8EE0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9.3. Права та обов’язки працівників підприємства визначаються посадовими інструкціями.</w:t>
      </w:r>
    </w:p>
    <w:p w14:paraId="11C20291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9.4. Трудовий колектив підприємства має право брати участь в управлінні підприємством через Загальні збори (Конференції) або інший уповноважений ним орган.</w:t>
      </w:r>
    </w:p>
    <w:p w14:paraId="5AE92A53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9.5. Повноваження трудового колективу встановлюються законом.</w:t>
      </w:r>
    </w:p>
    <w:p w14:paraId="3E098E1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9.6. Рішення з соціально-економічних питань, які стосуються діяльності підприємства, обов’язково розробляються і приймаються керівником підприємства за участю трудового колективу або уповноваженого ним органу.</w:t>
      </w:r>
    </w:p>
    <w:p w14:paraId="0F9CDD54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9.7. Працівники мають право вносити керівнику підприємства пропозиції щодо поліпшення </w:t>
      </w: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роботи підприємства, покращення соціально-культурного і побутового обслуговування, у встановлений строк отримувати інформацію про результати їх розгляду.</w:t>
      </w:r>
    </w:p>
    <w:p w14:paraId="0FE3923F" w14:textId="1BBE73CE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9.8. Виробничі, трудові та соціальні відносини між трудовим колективом та адміністрацією підприємства регулюються Колективним договором, що укладається  між трудовим колективом або уповноваженим ним органом та роботодавцем згідно з вимогами чинного законодавства.</w:t>
      </w:r>
    </w:p>
    <w:p w14:paraId="286E2D3E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  <w:t>10. ОБЛІК І ЗВІТНІСТЬ ПІДПРИЄМСТВА</w:t>
      </w:r>
    </w:p>
    <w:p w14:paraId="25CA5966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10.1. Підприємство зобов’язане здійснювати первинний (оперативний) та бухгалтерський облік результатів господарської діяльності; на основі даних бухгалтерського обліку складати фінансову та статистичну звітність за формами, передбаченими законодавством, подавати її до відповідних органів; проводити інвентаризацію належного йому майна для забезпечення достовірності даних бухгалтерського обліку та звітності.</w:t>
      </w:r>
    </w:p>
    <w:p w14:paraId="5ED46888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10.2. Питання організації бухгалтерського обліку на підприємстві регулюються відповідно до чинного законодавства України.</w:t>
      </w:r>
    </w:p>
    <w:p w14:paraId="15BB1861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10.3. Для забезпечення ведення бухгалтерського обліку підприємство самостійно обирає форми його організації.</w:t>
      </w:r>
    </w:p>
    <w:p w14:paraId="45A2F517" w14:textId="2438AA85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10.4. У разі зміни керівника підприємства, ревізія фінансово-господарської діяльності підприємства проводиться в обов’язковому порядку.</w:t>
      </w:r>
    </w:p>
    <w:p w14:paraId="17A14182" w14:textId="77777777" w:rsidR="00E635BE" w:rsidRPr="000F72F0" w:rsidRDefault="00E635BE" w:rsidP="000F72F0">
      <w:pPr>
        <w:keepNext/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  <w:t>11. ПРИПИНЕНННЯ ДІЯЛЬНОСТІ ПІДПРИЄМСТВА</w:t>
      </w:r>
    </w:p>
    <w:p w14:paraId="205ADD03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11.1. Припинення діяльності підприємства здійснюється шляхом його реорганізації (злиття, приєднання, поділу, перетворення) або шляхом ліквідації за рішенням Димерської селищної ради, та в інших випадках, встановлених законодавством.</w:t>
      </w:r>
    </w:p>
    <w:p w14:paraId="58DD8C30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11.2. У разі злиття підприємства з іншим (іншими) суб'єктами господарювання всі майнові права та обов'язки кожного з них переходять до суб'єкта господарювання, що утворюється внаслідок злиття.</w:t>
      </w:r>
    </w:p>
    <w:p w14:paraId="4657EDF2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11.3. У разі приєднання підприємства до інших суб'єктів господарювання усі його майнові права та обов’язки переходять до суб'єкта господарювання, утвореного внаслідок злиття.</w:t>
      </w:r>
    </w:p>
    <w:p w14:paraId="365034F5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lastRenderedPageBreak/>
        <w:t>11.4. У разі поділу підприємства усі його майнові права та обов'язки переходять за розподільним актом (балансом) у відповідних частках до кожного з нових суб'єктів господарювання, що утворилися внаслідок цього поділу.</w:t>
      </w:r>
    </w:p>
    <w:p w14:paraId="3E0C5EE4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11.5. У разі виділення з підприємства одного або декількох нових суб'єктів господарювання, до кожного з них переходять за розподільним актом (балансом) у відповідних частках майнові права та обов'язки реорганізованого суб’єкта.</w:t>
      </w:r>
    </w:p>
    <w:p w14:paraId="7BA11A08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11.6. У разі перетворення підприємства (зміні його організаційно-правової форми) в інший суб'єкт господарювання до новоствореного суб'єкта господарювання за передавальним балансом (актом) переходить усе майно, права та обов’язки..</w:t>
      </w:r>
    </w:p>
    <w:p w14:paraId="6E709080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11.7. Ліквідація підприємства здійснюється ліквідаційною комісією, яка утворюється селищною радою, або, за її дорученням виконавчим комітетом селищної ради.</w:t>
      </w:r>
    </w:p>
    <w:p w14:paraId="6F647868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11.8. Орган, який прийняв рішення про ліквідацію підприємства, встановлює порядок та визначає строки проведення ліквідації, а також строки заявлення претензій кредиторами.</w:t>
      </w:r>
    </w:p>
    <w:p w14:paraId="7C6C1BFF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11.9. Претензії кредиторів до підприємства, що ліквідується, задовольняються згідно з чинним законодавством України.</w:t>
      </w:r>
    </w:p>
    <w:p w14:paraId="5A7B0D55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11.10. Майно, яке залишилося після задоволення претензій кредиторів, розрахунків з членами трудового колективу з оплати праці та бюджетом, використовується за рішенням селищної ради.</w:t>
      </w:r>
    </w:p>
    <w:p w14:paraId="3DBB4DEC" w14:textId="77777777" w:rsidR="00E635BE" w:rsidRDefault="00E635BE" w:rsidP="006029FD">
      <w:pPr>
        <w:pStyle w:val="a6"/>
        <w:spacing w:line="276" w:lineRule="auto"/>
        <w:ind w:firstLine="709"/>
        <w:rPr>
          <w:b/>
          <w:sz w:val="28"/>
          <w:szCs w:val="28"/>
          <w:lang w:val="uk-UA"/>
        </w:rPr>
      </w:pPr>
    </w:p>
    <w:p w14:paraId="06A16223" w14:textId="77777777" w:rsidR="007E4A7B" w:rsidRDefault="007E4A7B" w:rsidP="006029FD">
      <w:pPr>
        <w:pStyle w:val="a6"/>
        <w:spacing w:line="276" w:lineRule="auto"/>
        <w:ind w:firstLine="709"/>
        <w:rPr>
          <w:b/>
          <w:sz w:val="28"/>
          <w:szCs w:val="28"/>
          <w:lang w:val="uk-UA"/>
        </w:rPr>
      </w:pPr>
    </w:p>
    <w:p w14:paraId="669E0553" w14:textId="77777777" w:rsidR="00E635BE" w:rsidRDefault="00E635BE" w:rsidP="006029FD">
      <w:pPr>
        <w:pStyle w:val="a6"/>
        <w:spacing w:line="276" w:lineRule="auto"/>
        <w:ind w:firstLine="709"/>
        <w:rPr>
          <w:b/>
          <w:sz w:val="28"/>
          <w:szCs w:val="28"/>
          <w:lang w:val="uk-UA"/>
        </w:rPr>
      </w:pPr>
    </w:p>
    <w:p w14:paraId="3B53FF18" w14:textId="5DF121E0" w:rsidR="007E4A7B" w:rsidRPr="00E43FD3" w:rsidRDefault="000F72F0" w:rsidP="007E4A7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Секретар  селищної ради                                                   Людмила ІВАНОВА</w:t>
      </w:r>
    </w:p>
    <w:p w14:paraId="1B545771" w14:textId="77777777" w:rsidR="00B93C64" w:rsidRDefault="00B93C64" w:rsidP="00DA66B5">
      <w:pPr>
        <w:ind w:firstLine="708"/>
        <w:rPr>
          <w:rFonts w:ascii="Times New Roman" w:hAnsi="Times New Roman" w:cs="Times New Roman"/>
          <w:i/>
          <w:iCs/>
          <w:sz w:val="20"/>
          <w:szCs w:val="20"/>
          <w:lang w:val="uk-UA"/>
        </w:rPr>
      </w:pPr>
    </w:p>
    <w:sectPr w:rsidR="00B93C64" w:rsidSect="000F72F0">
      <w:pgSz w:w="11906" w:h="16838" w:code="9"/>
      <w:pgMar w:top="426" w:right="851" w:bottom="1134" w:left="1418" w:header="283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589F7E" w14:textId="77777777" w:rsidR="00C02EBA" w:rsidRDefault="00C02EBA">
      <w:pPr>
        <w:spacing w:after="0" w:line="240" w:lineRule="auto"/>
      </w:pPr>
      <w:r>
        <w:separator/>
      </w:r>
    </w:p>
  </w:endnote>
  <w:endnote w:type="continuationSeparator" w:id="0">
    <w:p w14:paraId="65B674A2" w14:textId="77777777" w:rsidR="00C02EBA" w:rsidRDefault="00C0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4F3111" w14:textId="77777777" w:rsidR="00C02EBA" w:rsidRDefault="00C02EBA">
      <w:pPr>
        <w:spacing w:after="0" w:line="240" w:lineRule="auto"/>
      </w:pPr>
      <w:r>
        <w:separator/>
      </w:r>
    </w:p>
  </w:footnote>
  <w:footnote w:type="continuationSeparator" w:id="0">
    <w:p w14:paraId="14BFADAD" w14:textId="77777777" w:rsidR="00C02EBA" w:rsidRDefault="00C02E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9C3B77"/>
    <w:multiLevelType w:val="hybridMultilevel"/>
    <w:tmpl w:val="83BA1204"/>
    <w:lvl w:ilvl="0" w:tplc="A2F07FF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8B81E32"/>
    <w:multiLevelType w:val="hybridMultilevel"/>
    <w:tmpl w:val="3B8497BC"/>
    <w:lvl w:ilvl="0" w:tplc="94C83AB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49297CF5"/>
    <w:multiLevelType w:val="hybridMultilevel"/>
    <w:tmpl w:val="6A721148"/>
    <w:lvl w:ilvl="0" w:tplc="1D3A861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B81"/>
    <w:rsid w:val="0007306E"/>
    <w:rsid w:val="00082154"/>
    <w:rsid w:val="000A56F1"/>
    <w:rsid w:val="000C7EA6"/>
    <w:rsid w:val="000F72F0"/>
    <w:rsid w:val="00146DD3"/>
    <w:rsid w:val="00184685"/>
    <w:rsid w:val="001A56CD"/>
    <w:rsid w:val="001B53FA"/>
    <w:rsid w:val="002133FA"/>
    <w:rsid w:val="002942D4"/>
    <w:rsid w:val="002B6650"/>
    <w:rsid w:val="002E6C7C"/>
    <w:rsid w:val="00330445"/>
    <w:rsid w:val="00360FA2"/>
    <w:rsid w:val="00392030"/>
    <w:rsid w:val="003C5B1E"/>
    <w:rsid w:val="003D33A4"/>
    <w:rsid w:val="003E3866"/>
    <w:rsid w:val="00414106"/>
    <w:rsid w:val="00416778"/>
    <w:rsid w:val="00491778"/>
    <w:rsid w:val="004F05D3"/>
    <w:rsid w:val="00555915"/>
    <w:rsid w:val="00597254"/>
    <w:rsid w:val="005B275C"/>
    <w:rsid w:val="005C01A3"/>
    <w:rsid w:val="005C6275"/>
    <w:rsid w:val="006029FD"/>
    <w:rsid w:val="006331E4"/>
    <w:rsid w:val="00642918"/>
    <w:rsid w:val="006557C4"/>
    <w:rsid w:val="006C0B77"/>
    <w:rsid w:val="007636F7"/>
    <w:rsid w:val="007E4A7B"/>
    <w:rsid w:val="007E52DD"/>
    <w:rsid w:val="0080702D"/>
    <w:rsid w:val="00810C30"/>
    <w:rsid w:val="008242FF"/>
    <w:rsid w:val="00853A2C"/>
    <w:rsid w:val="0086480E"/>
    <w:rsid w:val="00870751"/>
    <w:rsid w:val="008977C6"/>
    <w:rsid w:val="008D6A04"/>
    <w:rsid w:val="008F22D0"/>
    <w:rsid w:val="00922C48"/>
    <w:rsid w:val="009238E3"/>
    <w:rsid w:val="009C0173"/>
    <w:rsid w:val="009F06E2"/>
    <w:rsid w:val="00A14A45"/>
    <w:rsid w:val="00A7003F"/>
    <w:rsid w:val="00AA500B"/>
    <w:rsid w:val="00AA7B81"/>
    <w:rsid w:val="00AC7C2D"/>
    <w:rsid w:val="00B05D48"/>
    <w:rsid w:val="00B449DC"/>
    <w:rsid w:val="00B915B7"/>
    <w:rsid w:val="00B93C64"/>
    <w:rsid w:val="00B96CB1"/>
    <w:rsid w:val="00BB6726"/>
    <w:rsid w:val="00C02EBA"/>
    <w:rsid w:val="00D15D66"/>
    <w:rsid w:val="00D24E0B"/>
    <w:rsid w:val="00D53123"/>
    <w:rsid w:val="00D57CC4"/>
    <w:rsid w:val="00D933AF"/>
    <w:rsid w:val="00DA66B5"/>
    <w:rsid w:val="00DB6B8E"/>
    <w:rsid w:val="00DD48AE"/>
    <w:rsid w:val="00DF60F5"/>
    <w:rsid w:val="00DF6FA4"/>
    <w:rsid w:val="00E635BE"/>
    <w:rsid w:val="00EA59DF"/>
    <w:rsid w:val="00EE4070"/>
    <w:rsid w:val="00F12C76"/>
    <w:rsid w:val="00F17A84"/>
    <w:rsid w:val="00F430D0"/>
    <w:rsid w:val="00F5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134281"/>
  <w15:chartTrackingRefBased/>
  <w15:docId w15:val="{83E833CD-737F-46DC-BF99-CE995C71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A66B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66B5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A6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66B5"/>
    <w:rPr>
      <w:kern w:val="0"/>
      <w14:ligatures w14:val="none"/>
    </w:rPr>
  </w:style>
  <w:style w:type="paragraph" w:styleId="a6">
    <w:name w:val="No Spacing"/>
    <w:link w:val="a7"/>
    <w:qFormat/>
    <w:rsid w:val="00DA66B5"/>
    <w:pPr>
      <w:spacing w:after="0" w:line="240" w:lineRule="auto"/>
    </w:pPr>
    <w:rPr>
      <w:kern w:val="0"/>
      <w14:ligatures w14:val="none"/>
    </w:rPr>
  </w:style>
  <w:style w:type="character" w:customStyle="1" w:styleId="a7">
    <w:name w:val="Без интервала Знак"/>
    <w:link w:val="a6"/>
    <w:locked/>
    <w:rsid w:val="00B93C64"/>
    <w:rPr>
      <w:kern w:val="0"/>
      <w14:ligatures w14:val="none"/>
    </w:rPr>
  </w:style>
  <w:style w:type="paragraph" w:styleId="a8">
    <w:name w:val="List Paragraph"/>
    <w:basedOn w:val="a"/>
    <w:uiPriority w:val="34"/>
    <w:qFormat/>
    <w:rsid w:val="00E635BE"/>
    <w:pPr>
      <w:spacing w:after="160" w:line="252" w:lineRule="auto"/>
      <w:ind w:left="720"/>
      <w:contextualSpacing/>
    </w:pPr>
    <w:rPr>
      <w:sz w:val="24"/>
      <w:szCs w:val="24"/>
    </w:rPr>
  </w:style>
  <w:style w:type="paragraph" w:customStyle="1" w:styleId="1">
    <w:name w:val="Без интервала1"/>
    <w:uiPriority w:val="99"/>
    <w:qFormat/>
    <w:rsid w:val="00E635BE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C7C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C7C2D"/>
    <w:rPr>
      <w:rFonts w:ascii="Segoe UI" w:hAnsi="Segoe UI" w:cs="Segoe UI"/>
      <w:kern w:val="0"/>
      <w:sz w:val="18"/>
      <w:szCs w:val="18"/>
      <w14:ligatures w14:val="none"/>
    </w:rPr>
  </w:style>
  <w:style w:type="paragraph" w:styleId="ab">
    <w:name w:val="footer"/>
    <w:basedOn w:val="a"/>
    <w:link w:val="ac"/>
    <w:uiPriority w:val="99"/>
    <w:unhideWhenUsed/>
    <w:rsid w:val="00392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9203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86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8C049-AB30-4AD5-8343-9FCD5F796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3276</Words>
  <Characters>18675</Characters>
  <Application>Microsoft Office Word</Application>
  <DocSecurity>0</DocSecurity>
  <Lines>155</Lines>
  <Paragraphs>43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8</cp:revision>
  <cp:lastPrinted>2025-02-20T13:17:00Z</cp:lastPrinted>
  <dcterms:created xsi:type="dcterms:W3CDTF">2025-02-14T11:09:00Z</dcterms:created>
  <dcterms:modified xsi:type="dcterms:W3CDTF">2025-02-20T13:18:00Z</dcterms:modified>
</cp:coreProperties>
</file>