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C6219" w14:textId="77777777" w:rsidR="004C36C8" w:rsidRDefault="004C36C8" w:rsidP="004C36C8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7D8B8A52" wp14:editId="6D465EC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Ind w:w="-142" w:type="dxa"/>
        <w:tblLook w:val="01E0" w:firstRow="1" w:lastRow="1" w:firstColumn="1" w:lastColumn="1" w:noHBand="0" w:noVBand="0"/>
      </w:tblPr>
      <w:tblGrid>
        <w:gridCol w:w="9621"/>
      </w:tblGrid>
      <w:tr w:rsidR="004C36C8" w14:paraId="7ABE5B8E" w14:textId="77777777" w:rsidTr="00134BBD">
        <w:trPr>
          <w:trHeight w:val="774"/>
        </w:trPr>
        <w:tc>
          <w:tcPr>
            <w:tcW w:w="9621" w:type="dxa"/>
            <w:hideMark/>
          </w:tcPr>
          <w:p w14:paraId="057C0FB5" w14:textId="77777777" w:rsidR="004C36C8" w:rsidRDefault="004C36C8" w:rsidP="00134BBD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03735632" w14:textId="77777777" w:rsidR="004C36C8" w:rsidRDefault="004C36C8" w:rsidP="00134BBD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AFD7C8" wp14:editId="57F5F07E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6AC5A28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73CB5AE8" w14:textId="77777777" w:rsidR="004C36C8" w:rsidRDefault="004C36C8" w:rsidP="004C36C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B6B6E17" w14:textId="105E08F0" w:rsidR="004C36C8" w:rsidRDefault="004C36C8" w:rsidP="004C36C8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 w:rsidR="000967AC">
        <w:rPr>
          <w:b/>
          <w:sz w:val="28"/>
          <w:szCs w:val="28"/>
          <w:lang w:val="uk-UA"/>
        </w:rPr>
        <w:t>87</w:t>
      </w:r>
      <w:r>
        <w:rPr>
          <w:b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  <w:lang w:val="uk-UA"/>
        </w:rPr>
        <w:t xml:space="preserve"> скликання </w:t>
      </w:r>
    </w:p>
    <w:p w14:paraId="436B5347" w14:textId="77777777" w:rsidR="004C36C8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</w:t>
      </w:r>
    </w:p>
    <w:p w14:paraId="70FE49D9" w14:textId="77777777" w:rsidR="00BD7C32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РІШЕННЯ      </w:t>
      </w:r>
      <w:r w:rsidR="00BD7C32">
        <w:rPr>
          <w:b/>
          <w:bCs/>
          <w:sz w:val="28"/>
          <w:szCs w:val="28"/>
          <w:lang w:val="uk-UA"/>
        </w:rPr>
        <w:t xml:space="preserve">                         ПРОЄКТ</w:t>
      </w:r>
    </w:p>
    <w:p w14:paraId="0766AC5A" w14:textId="4EE98E20" w:rsidR="004C36C8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</w:t>
      </w:r>
    </w:p>
    <w:p w14:paraId="40AE7912" w14:textId="77777777" w:rsidR="004C36C8" w:rsidRP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4C36C8">
        <w:rPr>
          <w:b/>
          <w:bCs/>
          <w:sz w:val="28"/>
          <w:szCs w:val="28"/>
          <w:lang w:val="uk-UA"/>
        </w:rPr>
        <w:t xml:space="preserve">Про включення до переліку першого типу об’єктів комунальної </w:t>
      </w:r>
    </w:p>
    <w:p w14:paraId="4A2A04CF" w14:textId="1FBE2230" w:rsid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4C36C8">
        <w:rPr>
          <w:b/>
          <w:bCs/>
          <w:sz w:val="28"/>
          <w:szCs w:val="28"/>
          <w:lang w:val="uk-UA"/>
        </w:rPr>
        <w:t>власності, які підлягають передачі в оренду на аукціоні</w:t>
      </w:r>
    </w:p>
    <w:p w14:paraId="5C323CAA" w14:textId="77777777" w:rsid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490747A6" w14:textId="0C0DEEDB" w:rsidR="004C36C8" w:rsidRPr="00467AFD" w:rsidRDefault="004C36C8" w:rsidP="00EE34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EE3432" w:rsidRPr="00EE3432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статтями 6, частини 3 статті 12 Законом України «Про оренду державного та комунального майна», відповідно до Порядку передачі в оренду державного та комунального майна, затвердженого Постановою Кабінету Міністрів України від 3 червня 2020 року № 483 з метою раціонального та ефективного використання комунального майна, що належить Димерській селищній територіальні громаді, враховуючи рекомендації засідання постійної комісій з питань комунальної власності, житлово-комунального господарства, енергозбереження та транспорту від </w:t>
      </w:r>
      <w:r w:rsidR="00BD7C32">
        <w:rPr>
          <w:sz w:val="28"/>
          <w:szCs w:val="28"/>
          <w:lang w:val="uk-UA"/>
        </w:rPr>
        <w:t>29.06.2026</w:t>
      </w:r>
      <w:r w:rsidR="00EE3432" w:rsidRPr="00EE3432">
        <w:rPr>
          <w:sz w:val="28"/>
          <w:szCs w:val="28"/>
          <w:lang w:val="uk-UA"/>
        </w:rPr>
        <w:t xml:space="preserve"> року, селищна рада</w:t>
      </w:r>
    </w:p>
    <w:p w14:paraId="37548BF7" w14:textId="77777777" w:rsidR="004C36C8" w:rsidRDefault="004C36C8" w:rsidP="004C36C8">
      <w:pPr>
        <w:jc w:val="center"/>
        <w:rPr>
          <w:b/>
          <w:sz w:val="28"/>
          <w:szCs w:val="28"/>
          <w:lang w:val="uk-UA"/>
        </w:rPr>
      </w:pPr>
    </w:p>
    <w:p w14:paraId="418A4258" w14:textId="0D910873" w:rsidR="004C36C8" w:rsidRDefault="004C36C8" w:rsidP="004C36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0FFDE2CC" w14:textId="77777777" w:rsidR="00BD7C32" w:rsidRDefault="00BD7C32" w:rsidP="004C36C8">
      <w:pPr>
        <w:jc w:val="center"/>
        <w:rPr>
          <w:b/>
          <w:sz w:val="28"/>
          <w:szCs w:val="28"/>
          <w:lang w:val="uk-UA"/>
        </w:rPr>
      </w:pPr>
    </w:p>
    <w:p w14:paraId="33B07BEA" w14:textId="6B40D355" w:rsidR="000967AC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1.</w:t>
      </w:r>
      <w:r w:rsidRPr="000967AC">
        <w:rPr>
          <w:bCs/>
          <w:sz w:val="28"/>
          <w:szCs w:val="28"/>
          <w:lang w:val="uk-UA"/>
        </w:rPr>
        <w:t xml:space="preserve"> Включити до Переліку першого типу об’єкти комунальної власності</w:t>
      </w:r>
      <w:r>
        <w:rPr>
          <w:bCs/>
          <w:sz w:val="28"/>
          <w:szCs w:val="28"/>
          <w:lang w:val="uk-UA"/>
        </w:rPr>
        <w:t xml:space="preserve"> </w:t>
      </w:r>
      <w:r w:rsidRPr="000967AC">
        <w:rPr>
          <w:bCs/>
          <w:sz w:val="28"/>
          <w:szCs w:val="28"/>
          <w:lang w:val="uk-UA"/>
        </w:rPr>
        <w:t>нежитлові приміщення, які підлягають передачі в оренду на аукціоні, згідно додатку 1.</w:t>
      </w:r>
    </w:p>
    <w:p w14:paraId="39B4796A" w14:textId="17176C35" w:rsidR="000967AC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2.</w:t>
      </w:r>
      <w:r w:rsidRPr="000967AC">
        <w:rPr>
          <w:bCs/>
          <w:sz w:val="28"/>
          <w:szCs w:val="28"/>
          <w:lang w:val="uk-UA"/>
        </w:rPr>
        <w:t xml:space="preserve"> Перелік цього рішення опублікувати на офіційному веб-сайті </w:t>
      </w:r>
      <w:r>
        <w:rPr>
          <w:bCs/>
          <w:sz w:val="28"/>
          <w:szCs w:val="28"/>
          <w:lang w:val="uk-UA"/>
        </w:rPr>
        <w:t xml:space="preserve"> </w:t>
      </w:r>
      <w:r w:rsidRPr="000967AC">
        <w:rPr>
          <w:bCs/>
          <w:sz w:val="28"/>
          <w:szCs w:val="28"/>
          <w:lang w:val="uk-UA"/>
        </w:rPr>
        <w:t>Димерської селищної ради.</w:t>
      </w:r>
    </w:p>
    <w:p w14:paraId="1621D0CF" w14:textId="6D9679AC" w:rsidR="004C36C8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3.</w:t>
      </w:r>
      <w:r w:rsidRPr="000967AC">
        <w:rPr>
          <w:bCs/>
          <w:sz w:val="28"/>
          <w:szCs w:val="28"/>
          <w:lang w:val="uk-UA"/>
        </w:rPr>
        <w:t xml:space="preserve"> Контроль за виконанням цього рішення покласти на заступника </w:t>
      </w:r>
      <w:r w:rsidR="00BD7C32">
        <w:rPr>
          <w:bCs/>
          <w:sz w:val="28"/>
          <w:szCs w:val="28"/>
          <w:lang w:val="uk-UA"/>
        </w:rPr>
        <w:t xml:space="preserve">Димерського </w:t>
      </w:r>
      <w:bookmarkStart w:id="0" w:name="_GoBack"/>
      <w:bookmarkEnd w:id="0"/>
      <w:r w:rsidRPr="000967AC">
        <w:rPr>
          <w:bCs/>
          <w:sz w:val="28"/>
          <w:szCs w:val="28"/>
          <w:lang w:val="uk-UA"/>
        </w:rPr>
        <w:t>селищного голови з питань діяльності виконавчих органів ради В’ячеслава Мургу.</w:t>
      </w:r>
    </w:p>
    <w:p w14:paraId="2A544CA6" w14:textId="30F853F9" w:rsidR="004C36C8" w:rsidRDefault="004C36C8" w:rsidP="004C36C8">
      <w:pPr>
        <w:rPr>
          <w:b/>
          <w:bCs/>
          <w:sz w:val="28"/>
          <w:szCs w:val="28"/>
        </w:rPr>
      </w:pPr>
    </w:p>
    <w:p w14:paraId="41BA471B" w14:textId="2246B3DF" w:rsidR="000967AC" w:rsidRDefault="000967AC" w:rsidP="004C36C8">
      <w:pPr>
        <w:rPr>
          <w:b/>
          <w:bCs/>
          <w:sz w:val="28"/>
          <w:szCs w:val="28"/>
        </w:rPr>
      </w:pPr>
    </w:p>
    <w:p w14:paraId="628B8388" w14:textId="77777777" w:rsidR="000967AC" w:rsidRPr="004C36C8" w:rsidRDefault="000967AC" w:rsidP="004C36C8">
      <w:pPr>
        <w:rPr>
          <w:b/>
          <w:bCs/>
          <w:sz w:val="28"/>
          <w:szCs w:val="28"/>
        </w:rPr>
      </w:pPr>
    </w:p>
    <w:p w14:paraId="7F0D3FA9" w14:textId="77777777" w:rsidR="004C36C8" w:rsidRPr="000A4B88" w:rsidRDefault="004C36C8" w:rsidP="004C36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r>
        <w:rPr>
          <w:b/>
          <w:bCs/>
          <w:sz w:val="28"/>
          <w:szCs w:val="28"/>
          <w:lang w:val="uk-UA"/>
        </w:rPr>
        <w:t>елищний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                 Володимир ПІДКУРГАННИЙ</w:t>
      </w:r>
    </w:p>
    <w:p w14:paraId="3A5041E9" w14:textId="77777777" w:rsidR="004C36C8" w:rsidRDefault="004C36C8" w:rsidP="004C36C8">
      <w:pPr>
        <w:rPr>
          <w:lang w:val="uk-UA"/>
        </w:rPr>
      </w:pPr>
    </w:p>
    <w:p w14:paraId="33FD69E0" w14:textId="1D41D8FE" w:rsidR="004C36C8" w:rsidRDefault="004C36C8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22E40EC" w14:textId="437D5D80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B78C115" w14:textId="22941B59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26E9DB35" w14:textId="748B4ABB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EBED6E8" w14:textId="77777777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BD3953D" w14:textId="77777777" w:rsidR="004C36C8" w:rsidRDefault="004C36C8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1F10F6FD" w14:textId="2657EA15" w:rsidR="004C36C8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29</w:t>
      </w:r>
      <w:r w:rsidR="004C36C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червня</w:t>
      </w:r>
      <w:r w:rsidR="004C36C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="004C36C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6C3F37D" w14:textId="7051900C" w:rsidR="004D6299" w:rsidRDefault="004C36C8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 -</w:t>
      </w:r>
      <w:r w:rsidR="000967AC">
        <w:rPr>
          <w:rFonts w:ascii="Times New Roman" w:hAnsi="Times New Roman" w:cs="Times New Roman"/>
          <w:bCs/>
          <w:sz w:val="28"/>
          <w:szCs w:val="28"/>
          <w:lang w:eastAsia="uk-UA"/>
        </w:rPr>
        <w:t>87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041016DF" w14:textId="784A1BE3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E1CBA1E" w14:textId="3F1CE50B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528BB029" w14:textId="53F1F494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5A8F067" w14:textId="08473186" w:rsidR="00C20891" w:rsidRPr="00C20891" w:rsidRDefault="00BD7C32" w:rsidP="00BD7C32">
      <w:pPr>
        <w:pStyle w:val="1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Додаток 1</w:t>
      </w:r>
    </w:p>
    <w:p w14:paraId="2D1B6CAC" w14:textId="77777777" w:rsidR="00C20891" w:rsidRPr="00C20891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до рішення Димерської селищної ради </w:t>
      </w:r>
    </w:p>
    <w:p w14:paraId="129E3517" w14:textId="4CB0EAA4" w:rsidR="004E1BEC" w:rsidRPr="00706929" w:rsidRDefault="00BD7C32" w:rsidP="00BD7C32">
      <w:pPr>
        <w:pStyle w:val="1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 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від </w:t>
      </w:r>
      <w:r w:rsidR="00C20891">
        <w:rPr>
          <w:rFonts w:ascii="Times New Roman" w:hAnsi="Times New Roman" w:cs="Times New Roman"/>
          <w:bCs/>
          <w:sz w:val="28"/>
          <w:szCs w:val="28"/>
          <w:lang w:eastAsia="uk-UA"/>
        </w:rPr>
        <w:t>29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20891">
        <w:rPr>
          <w:rFonts w:ascii="Times New Roman" w:hAnsi="Times New Roman" w:cs="Times New Roman"/>
          <w:bCs/>
          <w:sz w:val="28"/>
          <w:szCs w:val="28"/>
          <w:lang w:eastAsia="uk-UA"/>
        </w:rPr>
        <w:t>червня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C20891"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 w:rsidR="00C20891">
        <w:rPr>
          <w:rFonts w:ascii="Times New Roman" w:hAnsi="Times New Roman" w:cs="Times New Roman"/>
          <w:bCs/>
          <w:sz w:val="28"/>
          <w:szCs w:val="28"/>
          <w:lang w:eastAsia="uk-UA"/>
        </w:rPr>
        <w:t>87</w:t>
      </w:r>
      <w:r w:rsidR="00C20891"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C20891">
        <w:rPr>
          <w:rFonts w:ascii="Times New Roman" w:hAnsi="Times New Roman" w:cs="Times New Roman"/>
          <w:bCs/>
          <w:sz w:val="28"/>
          <w:szCs w:val="28"/>
          <w:lang w:val="en-US" w:eastAsia="uk-UA"/>
        </w:rPr>
        <w:t>VIII</w:t>
      </w:r>
    </w:p>
    <w:p w14:paraId="734AB285" w14:textId="13AF95C0" w:rsidR="00C20891" w:rsidRPr="00706929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</w:p>
    <w:p w14:paraId="52109CEC" w14:textId="6260F016" w:rsidR="00C20891" w:rsidRPr="00706929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</w:p>
    <w:p w14:paraId="2184CA8B" w14:textId="16E04AB5" w:rsidR="00C20891" w:rsidRP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Перелік Першого типу</w:t>
      </w:r>
    </w:p>
    <w:p w14:paraId="7E5B0C10" w14:textId="359EC198" w:rsidR="00C20891" w:rsidRP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об’єктів оренди комунальної власності нежитлових приміщень,</w:t>
      </w:r>
    </w:p>
    <w:p w14:paraId="3BE75A7A" w14:textId="2675B4C5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які підлягають передачі в оренду на аукціоні</w:t>
      </w:r>
    </w:p>
    <w:p w14:paraId="0CA4A729" w14:textId="23AD8F36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545BD0C0" w14:textId="61643030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tbl>
      <w:tblPr>
        <w:tblStyle w:val="a5"/>
        <w:tblW w:w="10632" w:type="dxa"/>
        <w:tblInd w:w="-714" w:type="dxa"/>
        <w:tblLook w:val="04A0" w:firstRow="1" w:lastRow="0" w:firstColumn="1" w:lastColumn="0" w:noHBand="0" w:noVBand="1"/>
      </w:tblPr>
      <w:tblGrid>
        <w:gridCol w:w="481"/>
        <w:gridCol w:w="2359"/>
        <w:gridCol w:w="2376"/>
        <w:gridCol w:w="1405"/>
        <w:gridCol w:w="2381"/>
        <w:gridCol w:w="1630"/>
      </w:tblGrid>
      <w:tr w:rsidR="00616336" w14:paraId="4B7F3E4F" w14:textId="77777777" w:rsidTr="00616336">
        <w:tc>
          <w:tcPr>
            <w:tcW w:w="482" w:type="dxa"/>
          </w:tcPr>
          <w:p w14:paraId="7704597B" w14:textId="0B98C42C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359" w:type="dxa"/>
          </w:tcPr>
          <w:p w14:paraId="5FDA891C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Балансоутримувач/ </w:t>
            </w:r>
          </w:p>
          <w:p w14:paraId="7CE9C083" w14:textId="5DCAE23E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орендодавець</w:t>
            </w:r>
          </w:p>
        </w:tc>
        <w:tc>
          <w:tcPr>
            <w:tcW w:w="2404" w:type="dxa"/>
          </w:tcPr>
          <w:p w14:paraId="2E8B531C" w14:textId="32D09EEB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Назва об’єкту</w:t>
            </w:r>
          </w:p>
        </w:tc>
        <w:tc>
          <w:tcPr>
            <w:tcW w:w="1418" w:type="dxa"/>
          </w:tcPr>
          <w:p w14:paraId="66B180CB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Загальна </w:t>
            </w:r>
          </w:p>
          <w:p w14:paraId="42A6E43B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площа </w:t>
            </w:r>
          </w:p>
          <w:p w14:paraId="320013D8" w14:textId="178E8846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кв.м.</w:t>
            </w:r>
          </w:p>
        </w:tc>
        <w:tc>
          <w:tcPr>
            <w:tcW w:w="2410" w:type="dxa"/>
          </w:tcPr>
          <w:p w14:paraId="48060190" w14:textId="1CF9A45B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Адреса</w:t>
            </w:r>
          </w:p>
        </w:tc>
        <w:tc>
          <w:tcPr>
            <w:tcW w:w="1559" w:type="dxa"/>
          </w:tcPr>
          <w:p w14:paraId="2523C382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Цільове </w:t>
            </w:r>
          </w:p>
          <w:p w14:paraId="2976BEB7" w14:textId="68100EEB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призначення</w:t>
            </w:r>
          </w:p>
        </w:tc>
      </w:tr>
      <w:tr w:rsidR="00616336" w14:paraId="57BD1C40" w14:textId="77777777" w:rsidTr="00616336">
        <w:tc>
          <w:tcPr>
            <w:tcW w:w="482" w:type="dxa"/>
          </w:tcPr>
          <w:p w14:paraId="6B862FA4" w14:textId="4B192C28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2359" w:type="dxa"/>
          </w:tcPr>
          <w:p w14:paraId="15DEA9B5" w14:textId="409B621E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Димерська селищна рада</w:t>
            </w:r>
          </w:p>
        </w:tc>
        <w:tc>
          <w:tcPr>
            <w:tcW w:w="2404" w:type="dxa"/>
          </w:tcPr>
          <w:p w14:paraId="1A213370" w14:textId="05F0779A" w:rsidR="00C20891" w:rsidRPr="00616336" w:rsidRDefault="00BD7C32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к</w:t>
            </w:r>
            <w:r w:rsidR="00480E08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абінет </w:t>
            </w:r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(частина адміністративної будівлі)</w:t>
            </w:r>
          </w:p>
        </w:tc>
        <w:tc>
          <w:tcPr>
            <w:tcW w:w="1418" w:type="dxa"/>
          </w:tcPr>
          <w:p w14:paraId="06BF0963" w14:textId="26CA73D3" w:rsidR="00C20891" w:rsidRPr="00616336" w:rsidRDefault="00D41DC2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10,6 кв.м.</w:t>
            </w:r>
          </w:p>
        </w:tc>
        <w:tc>
          <w:tcPr>
            <w:tcW w:w="2410" w:type="dxa"/>
          </w:tcPr>
          <w:p w14:paraId="69D7C932" w14:textId="13C1D429" w:rsidR="00C20891" w:rsidRPr="00616336" w:rsidRDefault="00BD7C32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в</w:t>
            </w:r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ул. Фастова, 2 в с.Демидів Вишгородського району</w:t>
            </w:r>
            <w:r w:rsid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Київської області </w:t>
            </w:r>
          </w:p>
        </w:tc>
        <w:tc>
          <w:tcPr>
            <w:tcW w:w="1559" w:type="dxa"/>
          </w:tcPr>
          <w:p w14:paraId="164E5FC7" w14:textId="238F720E" w:rsidR="00C20891" w:rsidRPr="00616336" w:rsidRDefault="00616336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-</w:t>
            </w:r>
          </w:p>
        </w:tc>
      </w:tr>
    </w:tbl>
    <w:p w14:paraId="5B99847E" w14:textId="3A267C4E" w:rsidR="00C20891" w:rsidRDefault="00C20891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717B974C" w14:textId="2D682C15" w:rsidR="00BD7C32" w:rsidRDefault="00BD7C32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106FE3A5" w14:textId="2F7CE564" w:rsidR="00BD7C32" w:rsidRDefault="00BD7C32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65790CDC" w14:textId="3373A9EF" w:rsidR="00BD7C32" w:rsidRPr="00C20891" w:rsidRDefault="00BD7C32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>Секретар селищної ради                                              Людмила ІВАНОВА</w:t>
      </w:r>
    </w:p>
    <w:sectPr w:rsidR="00BD7C32" w:rsidRPr="00C20891" w:rsidSect="004D3BB9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693A13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C8"/>
    <w:rsid w:val="000967AC"/>
    <w:rsid w:val="000B114C"/>
    <w:rsid w:val="000C3760"/>
    <w:rsid w:val="001463CD"/>
    <w:rsid w:val="00480E08"/>
    <w:rsid w:val="004C36C8"/>
    <w:rsid w:val="004D6299"/>
    <w:rsid w:val="004E1BEC"/>
    <w:rsid w:val="00616336"/>
    <w:rsid w:val="00706929"/>
    <w:rsid w:val="00BD7C32"/>
    <w:rsid w:val="00C20891"/>
    <w:rsid w:val="00D41DC2"/>
    <w:rsid w:val="00EE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D64D"/>
  <w15:chartTrackingRefBased/>
  <w15:docId w15:val="{50A3C542-5C67-4CFC-94F1-892959B3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3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hAnsi="Calibri"/>
    </w:rPr>
  </w:style>
  <w:style w:type="table" w:styleId="a5">
    <w:name w:val="Table Grid"/>
    <w:basedOn w:val="a1"/>
    <w:uiPriority w:val="39"/>
    <w:rsid w:val="00C20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ivanova.dymer@gmail.com</cp:lastModifiedBy>
  <cp:revision>5</cp:revision>
  <dcterms:created xsi:type="dcterms:W3CDTF">2026-06-17T09:17:00Z</dcterms:created>
  <dcterms:modified xsi:type="dcterms:W3CDTF">2026-06-24T09:36:00Z</dcterms:modified>
</cp:coreProperties>
</file>