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75DE9" w14:textId="364A2CB5" w:rsidR="0026606D" w:rsidRDefault="0026606D" w:rsidP="0026606D">
      <w:r>
        <w:rPr>
          <w:lang w:val="uk-UA"/>
        </w:rPr>
        <w:t xml:space="preserve">                                                        </w:t>
      </w:r>
      <w:r w:rsidR="00424266">
        <w:rPr>
          <w:lang w:val="uk-UA"/>
        </w:rPr>
        <w:t xml:space="preserve">      </w:t>
      </w:r>
      <w:r>
        <w:rPr>
          <w:lang w:val="uk-UA"/>
        </w:rPr>
        <w:t xml:space="preserve">  </w:t>
      </w:r>
      <w:r>
        <w:rPr>
          <w:noProof/>
          <w:lang w:val="uk-UA" w:eastAsia="uk-UA"/>
        </w:rPr>
        <w:drawing>
          <wp:inline distT="0" distB="0" distL="0" distR="0" wp14:anchorId="61513403" wp14:editId="0345502E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26606D" w:rsidRPr="00424266" w14:paraId="1E616023" w14:textId="77777777" w:rsidTr="00D3265A">
        <w:trPr>
          <w:trHeight w:val="814"/>
        </w:trPr>
        <w:tc>
          <w:tcPr>
            <w:tcW w:w="9360" w:type="dxa"/>
            <w:hideMark/>
          </w:tcPr>
          <w:p w14:paraId="38CA84A5" w14:textId="77777777" w:rsidR="0026606D" w:rsidRDefault="0026606D" w:rsidP="00D3265A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  <w:lang w:val="ru-RU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4C4F6EFB" w14:textId="77777777" w:rsidR="0026606D" w:rsidRDefault="0026606D" w:rsidP="00D3265A">
            <w:pPr>
              <w:spacing w:after="0" w:line="240" w:lineRule="auto"/>
              <w:ind w:left="-180"/>
              <w:jc w:val="center"/>
              <w:rPr>
                <w:lang w:val="ru-RU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219635" wp14:editId="448C2A26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198DB7C3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1CCBDF3E" w14:textId="611BE3B6" w:rsidR="00424266" w:rsidRDefault="0026606D" w:rsidP="0042426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</w:rPr>
        <w:t xml:space="preserve">                                                          </w:t>
      </w:r>
      <w:r w:rsidR="00424266">
        <w:rPr>
          <w:b/>
        </w:rPr>
        <w:t xml:space="preserve">    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4266">
        <w:rPr>
          <w:rFonts w:ascii="Times New Roman" w:hAnsi="Times New Roman" w:cs="Times New Roman"/>
          <w:b/>
          <w:sz w:val="28"/>
          <w:szCs w:val="28"/>
        </w:rPr>
        <w:t xml:space="preserve">64 сесія </w:t>
      </w:r>
      <w:r w:rsidR="0042426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424266">
        <w:rPr>
          <w:rFonts w:ascii="Times New Roman" w:hAnsi="Times New Roman" w:cs="Times New Roman"/>
          <w:b/>
          <w:sz w:val="28"/>
          <w:szCs w:val="28"/>
        </w:rPr>
        <w:t xml:space="preserve">ІІІ скликання </w:t>
      </w:r>
    </w:p>
    <w:p w14:paraId="54401D8C" w14:textId="77777777" w:rsidR="00424266" w:rsidRDefault="00424266" w:rsidP="00424266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</w:p>
    <w:p w14:paraId="3ABA5D66" w14:textId="77777777" w:rsidR="00424266" w:rsidRDefault="00424266" w:rsidP="00424266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РІШЕННЯ                                 ПРОЄКТ</w:t>
      </w:r>
    </w:p>
    <w:p w14:paraId="606B0721" w14:textId="1A9DEE38" w:rsidR="0026606D" w:rsidRPr="007A71EC" w:rsidRDefault="00424266" w:rsidP="00424266">
      <w:pPr>
        <w:pStyle w:val="1"/>
        <w:rPr>
          <w:b/>
          <w:bCs/>
          <w:sz w:val="26"/>
          <w:szCs w:val="26"/>
        </w:rPr>
      </w:pPr>
      <w:r w:rsidRPr="007A71EC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6606D" w:rsidRPr="007A71EC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A19512E" w14:textId="77777777" w:rsidR="00532978" w:rsidRDefault="0026606D" w:rsidP="00424266">
      <w:pPr>
        <w:spacing w:after="0" w:line="240" w:lineRule="auto"/>
        <w:jc w:val="center"/>
        <w:rPr>
          <w:b/>
          <w:bCs/>
          <w:szCs w:val="28"/>
          <w:lang w:val="uk-UA"/>
        </w:rPr>
      </w:pPr>
      <w:bookmarkStart w:id="0" w:name="_GoBack"/>
      <w:r w:rsidRPr="009C405E">
        <w:rPr>
          <w:b/>
          <w:bCs/>
          <w:szCs w:val="28"/>
          <w:lang w:val="uk-UA"/>
        </w:rPr>
        <w:t xml:space="preserve">Про </w:t>
      </w:r>
      <w:r w:rsidR="00381E66">
        <w:rPr>
          <w:b/>
          <w:bCs/>
          <w:szCs w:val="28"/>
          <w:lang w:val="uk-UA"/>
        </w:rPr>
        <w:t xml:space="preserve">звернення до </w:t>
      </w:r>
      <w:r w:rsidR="00F012E8">
        <w:rPr>
          <w:b/>
          <w:bCs/>
          <w:szCs w:val="28"/>
          <w:lang w:val="uk-UA"/>
        </w:rPr>
        <w:t xml:space="preserve">Міністерства культури та стратегічних комунікацій України </w:t>
      </w:r>
      <w:r w:rsidR="0089063B">
        <w:rPr>
          <w:b/>
          <w:bCs/>
          <w:szCs w:val="28"/>
          <w:lang w:val="uk-UA"/>
        </w:rPr>
        <w:t xml:space="preserve">щодо погодження </w:t>
      </w:r>
      <w:r w:rsidR="00532978">
        <w:rPr>
          <w:b/>
          <w:bCs/>
          <w:szCs w:val="28"/>
          <w:lang w:val="uk-UA"/>
        </w:rPr>
        <w:t xml:space="preserve">реорганізації закладів культури </w:t>
      </w:r>
    </w:p>
    <w:p w14:paraId="04FD57BB" w14:textId="1253F637" w:rsidR="0026606D" w:rsidRDefault="00532978" w:rsidP="00424266">
      <w:pPr>
        <w:spacing w:after="0" w:line="240" w:lineRule="auto"/>
        <w:jc w:val="center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>Димерської селищної ради</w:t>
      </w:r>
    </w:p>
    <w:bookmarkEnd w:id="0"/>
    <w:p w14:paraId="1CFBD43A" w14:textId="77777777" w:rsidR="00532978" w:rsidRDefault="00532978" w:rsidP="00532978">
      <w:pPr>
        <w:jc w:val="center"/>
        <w:rPr>
          <w:b/>
          <w:bCs/>
          <w:szCs w:val="28"/>
          <w:lang w:val="uk-UA"/>
        </w:rPr>
      </w:pPr>
    </w:p>
    <w:p w14:paraId="7B1622CE" w14:textId="0B232635" w:rsidR="00424266" w:rsidRPr="00AA62E6" w:rsidRDefault="00733C4E" w:rsidP="00424266">
      <w:pPr>
        <w:spacing w:after="0" w:line="240" w:lineRule="auto"/>
        <w:ind w:firstLine="557"/>
        <w:rPr>
          <w:szCs w:val="28"/>
          <w:lang w:val="uk-UA"/>
        </w:rPr>
      </w:pPr>
      <w:r w:rsidRPr="00B00606">
        <w:rPr>
          <w:rFonts w:eastAsiaTheme="minorHAnsi"/>
          <w:color w:val="auto"/>
          <w:szCs w:val="28"/>
          <w:lang w:val="uk-UA" w:eastAsia="en-US"/>
        </w:rPr>
        <w:t xml:space="preserve">   </w:t>
      </w:r>
      <w:r w:rsidRPr="00733C4E">
        <w:rPr>
          <w:rFonts w:eastAsiaTheme="minorHAnsi"/>
          <w:color w:val="auto"/>
          <w:szCs w:val="28"/>
          <w:lang w:val="uk-UA" w:eastAsia="en-US"/>
        </w:rPr>
        <w:t>Відповідно до Закону України</w:t>
      </w:r>
      <w:r w:rsidRPr="00733C4E">
        <w:rPr>
          <w:rFonts w:eastAsiaTheme="minorHAnsi"/>
          <w:b/>
          <w:bCs/>
          <w:color w:val="auto"/>
          <w:szCs w:val="28"/>
          <w:lang w:val="uk-UA" w:eastAsia="en-US"/>
        </w:rPr>
        <w:t> «</w:t>
      </w:r>
      <w:r w:rsidRPr="00733C4E">
        <w:rPr>
          <w:rFonts w:eastAsiaTheme="minorHAnsi"/>
          <w:color w:val="auto"/>
          <w:szCs w:val="28"/>
          <w:lang w:val="uk-UA" w:eastAsia="en-US"/>
        </w:rPr>
        <w:t>Про бібліотеки і бібліотечну справу», Закону України</w:t>
      </w:r>
      <w:r w:rsidRPr="00733C4E">
        <w:rPr>
          <w:rFonts w:eastAsiaTheme="minorHAnsi"/>
          <w:b/>
          <w:bCs/>
          <w:color w:val="auto"/>
          <w:szCs w:val="28"/>
          <w:lang w:val="uk-UA" w:eastAsia="en-US"/>
        </w:rPr>
        <w:t> «</w:t>
      </w:r>
      <w:r w:rsidRPr="00733C4E">
        <w:rPr>
          <w:rFonts w:eastAsiaTheme="minorHAnsi"/>
          <w:color w:val="auto"/>
          <w:szCs w:val="28"/>
          <w:lang w:val="uk-UA" w:eastAsia="en-US"/>
        </w:rPr>
        <w:t xml:space="preserve">Про культуру», постанови КМУ від 24 жовтня 2012 року № 984 «Про затвердження Порядку формування базової мережі закладів культури», керуючись ст.26 Закону України «Про місцеве самоврядування в Україні», </w:t>
      </w:r>
      <w:r w:rsidR="00424266" w:rsidRPr="00AA62E6">
        <w:rPr>
          <w:szCs w:val="28"/>
          <w:lang w:val="uk-UA"/>
        </w:rPr>
        <w:t xml:space="preserve">враховуючи рекомендації засідання </w:t>
      </w:r>
      <w:r w:rsidR="00424266" w:rsidRPr="00AA62E6">
        <w:rPr>
          <w:szCs w:val="28"/>
          <w:bdr w:val="none" w:sz="0" w:space="0" w:color="auto" w:frame="1"/>
          <w:lang w:val="uk-UA" w:eastAsia="ru-UA"/>
        </w:rPr>
        <w:t xml:space="preserve">постійної  </w:t>
      </w:r>
      <w:r w:rsidR="00424266" w:rsidRPr="00AA62E6">
        <w:rPr>
          <w:szCs w:val="28"/>
          <w:lang w:val="uk-UA"/>
        </w:rPr>
        <w:t xml:space="preserve">комісій </w:t>
      </w:r>
      <w:bookmarkStart w:id="1" w:name="_Hlk188341549"/>
      <w:r w:rsidR="00424266" w:rsidRPr="00AA62E6">
        <w:rPr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424266" w:rsidRPr="00AA62E6">
        <w:rPr>
          <w:szCs w:val="28"/>
          <w:lang w:val="uk-UA"/>
        </w:rPr>
        <w:t xml:space="preserve"> від 2</w:t>
      </w:r>
      <w:r w:rsidR="00424266">
        <w:rPr>
          <w:szCs w:val="28"/>
          <w:lang w:val="uk-UA"/>
        </w:rPr>
        <w:t>8</w:t>
      </w:r>
      <w:r w:rsidR="00424266" w:rsidRPr="00AA62E6">
        <w:rPr>
          <w:szCs w:val="28"/>
          <w:lang w:val="uk-UA"/>
        </w:rPr>
        <w:t>.04.2025 року, селищна рада</w:t>
      </w:r>
    </w:p>
    <w:p w14:paraId="2644F385" w14:textId="06656667" w:rsidR="00733C4E" w:rsidRPr="00B00606" w:rsidRDefault="00733C4E" w:rsidP="00733C4E">
      <w:pPr>
        <w:suppressAutoHyphens w:val="0"/>
        <w:spacing w:after="160" w:line="259" w:lineRule="auto"/>
        <w:ind w:left="0" w:firstLine="0"/>
        <w:rPr>
          <w:rFonts w:eastAsiaTheme="minorHAnsi"/>
          <w:color w:val="auto"/>
          <w:szCs w:val="28"/>
          <w:lang w:val="uk-UA" w:eastAsia="en-US"/>
        </w:rPr>
      </w:pPr>
    </w:p>
    <w:p w14:paraId="4E7250AD" w14:textId="02B9BD0D" w:rsidR="00E97434" w:rsidRPr="00B00606" w:rsidRDefault="00424266" w:rsidP="00424266">
      <w:pPr>
        <w:suppressAutoHyphens w:val="0"/>
        <w:spacing w:after="160" w:line="259" w:lineRule="auto"/>
        <w:ind w:left="0" w:firstLine="0"/>
        <w:rPr>
          <w:rFonts w:eastAsiaTheme="minorHAnsi"/>
          <w:b/>
          <w:bCs/>
          <w:color w:val="auto"/>
          <w:szCs w:val="28"/>
          <w:lang w:val="uk-UA" w:eastAsia="en-US"/>
        </w:rPr>
      </w:pPr>
      <w:r>
        <w:rPr>
          <w:rFonts w:eastAsiaTheme="minorHAnsi"/>
          <w:b/>
          <w:bCs/>
          <w:color w:val="auto"/>
          <w:szCs w:val="28"/>
          <w:lang w:val="uk-UA" w:eastAsia="en-US"/>
        </w:rPr>
        <w:t xml:space="preserve">                                                   </w:t>
      </w:r>
      <w:r w:rsidR="00E97434" w:rsidRPr="00B00606">
        <w:rPr>
          <w:rFonts w:eastAsiaTheme="minorHAnsi"/>
          <w:b/>
          <w:bCs/>
          <w:color w:val="auto"/>
          <w:szCs w:val="28"/>
          <w:lang w:val="uk-UA" w:eastAsia="en-US"/>
        </w:rPr>
        <w:t>ВИРІШИЛА:</w:t>
      </w:r>
    </w:p>
    <w:p w14:paraId="41597A27" w14:textId="73137B6C" w:rsidR="00E97434" w:rsidRPr="00E97434" w:rsidRDefault="00886578" w:rsidP="00424266">
      <w:pPr>
        <w:suppressAutoHyphens w:val="0"/>
        <w:spacing w:after="0" w:line="240" w:lineRule="auto"/>
        <w:ind w:left="0" w:firstLine="0"/>
        <w:rPr>
          <w:rFonts w:eastAsiaTheme="minorHAnsi"/>
          <w:color w:val="auto"/>
          <w:szCs w:val="28"/>
          <w:lang w:val="uk-UA" w:eastAsia="en-US"/>
        </w:rPr>
      </w:pPr>
      <w:r w:rsidRPr="00B00606">
        <w:rPr>
          <w:rFonts w:eastAsiaTheme="minorHAnsi"/>
          <w:color w:val="auto"/>
          <w:szCs w:val="28"/>
          <w:lang w:val="uk-UA" w:eastAsia="en-US"/>
        </w:rPr>
        <w:t xml:space="preserve">       </w:t>
      </w:r>
      <w:r w:rsidR="00424266">
        <w:rPr>
          <w:rFonts w:eastAsiaTheme="minorHAnsi"/>
          <w:color w:val="auto"/>
          <w:szCs w:val="28"/>
          <w:lang w:val="uk-UA" w:eastAsia="en-US"/>
        </w:rPr>
        <w:t xml:space="preserve">   </w:t>
      </w:r>
      <w:r w:rsidR="00B2598B" w:rsidRPr="00424266">
        <w:rPr>
          <w:rFonts w:eastAsiaTheme="minorHAnsi"/>
          <w:b/>
          <w:bCs/>
          <w:color w:val="auto"/>
          <w:szCs w:val="28"/>
          <w:lang w:val="uk-UA" w:eastAsia="en-US"/>
        </w:rPr>
        <w:t>1.</w:t>
      </w:r>
      <w:r w:rsidR="00424266">
        <w:rPr>
          <w:rFonts w:eastAsiaTheme="minorHAnsi"/>
          <w:b/>
          <w:bCs/>
          <w:color w:val="auto"/>
          <w:szCs w:val="28"/>
          <w:lang w:val="uk-UA" w:eastAsia="en-US"/>
        </w:rPr>
        <w:t xml:space="preserve"> </w:t>
      </w:r>
      <w:r w:rsidR="00E97434" w:rsidRPr="00E97434">
        <w:rPr>
          <w:rFonts w:eastAsiaTheme="minorHAnsi"/>
          <w:color w:val="auto"/>
          <w:szCs w:val="28"/>
          <w:lang w:val="uk-UA" w:eastAsia="en-US"/>
        </w:rPr>
        <w:t xml:space="preserve">Звернутися до Міністерства культури та </w:t>
      </w:r>
      <w:r w:rsidR="00D06A40" w:rsidRPr="00B00606">
        <w:rPr>
          <w:rFonts w:eastAsiaTheme="minorHAnsi"/>
          <w:color w:val="auto"/>
          <w:szCs w:val="28"/>
          <w:lang w:val="uk-UA" w:eastAsia="en-US"/>
        </w:rPr>
        <w:t xml:space="preserve">стратегічних комунікацій </w:t>
      </w:r>
      <w:r w:rsidR="00B2598B" w:rsidRPr="00B00606">
        <w:rPr>
          <w:rFonts w:eastAsiaTheme="minorHAnsi"/>
          <w:color w:val="auto"/>
          <w:szCs w:val="28"/>
          <w:lang w:val="uk-UA" w:eastAsia="en-US"/>
        </w:rPr>
        <w:t xml:space="preserve"> України </w:t>
      </w:r>
      <w:r w:rsidR="00E97434" w:rsidRPr="00E97434">
        <w:rPr>
          <w:rFonts w:eastAsiaTheme="minorHAnsi"/>
          <w:color w:val="auto"/>
          <w:szCs w:val="28"/>
          <w:lang w:val="uk-UA" w:eastAsia="en-US"/>
        </w:rPr>
        <w:t xml:space="preserve">інформаційної політики України за погодженням на реорганізацію </w:t>
      </w:r>
      <w:bookmarkStart w:id="2" w:name="_Hlk196474611"/>
      <w:r w:rsidR="00B2598B" w:rsidRPr="00B00606">
        <w:rPr>
          <w:rFonts w:eastAsiaTheme="minorHAnsi"/>
          <w:color w:val="auto"/>
          <w:szCs w:val="28"/>
          <w:lang w:val="uk-UA" w:eastAsia="en-US"/>
        </w:rPr>
        <w:t>закладів культури Димерської селищної ради</w:t>
      </w:r>
      <w:r w:rsidR="00E97434" w:rsidRPr="00E97434">
        <w:rPr>
          <w:rFonts w:eastAsiaTheme="minorHAnsi"/>
          <w:color w:val="auto"/>
          <w:szCs w:val="28"/>
          <w:lang w:val="uk-UA" w:eastAsia="en-US"/>
        </w:rPr>
        <w:t xml:space="preserve"> шляхом приєднання до комунального закладу культури «</w:t>
      </w:r>
      <w:r w:rsidR="00023AB7" w:rsidRPr="00B00606">
        <w:rPr>
          <w:rFonts w:eastAsiaTheme="minorHAnsi"/>
          <w:color w:val="auto"/>
          <w:szCs w:val="28"/>
          <w:lang w:val="uk-UA" w:eastAsia="en-US"/>
        </w:rPr>
        <w:t>Центр культурних послуг</w:t>
      </w:r>
      <w:r w:rsidR="00E97434" w:rsidRPr="00E97434">
        <w:rPr>
          <w:rFonts w:eastAsiaTheme="minorHAnsi"/>
          <w:color w:val="auto"/>
          <w:szCs w:val="28"/>
          <w:lang w:val="uk-UA" w:eastAsia="en-US"/>
        </w:rPr>
        <w:t>»</w:t>
      </w:r>
      <w:r w:rsidR="00023AB7" w:rsidRPr="00B00606">
        <w:rPr>
          <w:rFonts w:eastAsiaTheme="minorHAnsi"/>
          <w:color w:val="auto"/>
          <w:szCs w:val="28"/>
          <w:lang w:val="uk-UA" w:eastAsia="en-US"/>
        </w:rPr>
        <w:t xml:space="preserve"> Димерської селищної ради</w:t>
      </w:r>
      <w:bookmarkEnd w:id="2"/>
      <w:r w:rsidR="00E97434" w:rsidRPr="00E97434">
        <w:rPr>
          <w:rFonts w:eastAsiaTheme="minorHAnsi"/>
          <w:b/>
          <w:bCs/>
          <w:color w:val="auto"/>
          <w:szCs w:val="28"/>
          <w:lang w:val="uk-UA" w:eastAsia="en-US"/>
        </w:rPr>
        <w:t>. </w:t>
      </w:r>
      <w:r w:rsidR="00E97434" w:rsidRPr="00E97434">
        <w:rPr>
          <w:rFonts w:eastAsiaTheme="minorHAnsi"/>
          <w:color w:val="auto"/>
          <w:szCs w:val="28"/>
          <w:lang w:val="uk-UA" w:eastAsia="en-US"/>
        </w:rPr>
        <w:t>Звернення додається (додаток).</w:t>
      </w:r>
    </w:p>
    <w:p w14:paraId="20B00E20" w14:textId="6B52DCE1" w:rsidR="00E97434" w:rsidRPr="00E97434" w:rsidRDefault="00E97434" w:rsidP="00424266">
      <w:pPr>
        <w:suppressAutoHyphens w:val="0"/>
        <w:spacing w:after="0" w:line="240" w:lineRule="auto"/>
        <w:ind w:left="0" w:firstLine="0"/>
        <w:rPr>
          <w:rFonts w:eastAsiaTheme="minorHAnsi"/>
          <w:color w:val="auto"/>
          <w:szCs w:val="28"/>
          <w:lang w:val="uk-UA" w:eastAsia="en-US"/>
        </w:rPr>
      </w:pPr>
      <w:r w:rsidRPr="00E97434">
        <w:rPr>
          <w:rFonts w:eastAsiaTheme="minorHAnsi"/>
          <w:color w:val="auto"/>
          <w:szCs w:val="28"/>
          <w:lang w:val="uk-UA" w:eastAsia="en-US"/>
        </w:rPr>
        <w:t>     </w:t>
      </w:r>
      <w:r w:rsidR="00442000" w:rsidRPr="00424266">
        <w:rPr>
          <w:rFonts w:eastAsiaTheme="minorHAnsi"/>
          <w:b/>
          <w:bCs/>
          <w:color w:val="auto"/>
          <w:szCs w:val="28"/>
          <w:lang w:val="uk-UA" w:eastAsia="en-US"/>
        </w:rPr>
        <w:t>2</w:t>
      </w:r>
      <w:r w:rsidRPr="00424266">
        <w:rPr>
          <w:rFonts w:eastAsiaTheme="minorHAnsi"/>
          <w:b/>
          <w:bCs/>
          <w:color w:val="auto"/>
          <w:szCs w:val="28"/>
          <w:lang w:val="uk-UA" w:eastAsia="en-US"/>
        </w:rPr>
        <w:t>.</w:t>
      </w:r>
      <w:r w:rsidR="00424266">
        <w:rPr>
          <w:rFonts w:eastAsiaTheme="minorHAnsi"/>
          <w:b/>
          <w:bCs/>
          <w:color w:val="auto"/>
          <w:szCs w:val="28"/>
          <w:lang w:val="uk-UA" w:eastAsia="en-US"/>
        </w:rPr>
        <w:t xml:space="preserve"> </w:t>
      </w:r>
      <w:r w:rsidRPr="00E97434">
        <w:rPr>
          <w:rFonts w:eastAsiaTheme="minorHAnsi"/>
          <w:color w:val="auto"/>
          <w:szCs w:val="28"/>
          <w:lang w:val="uk-UA" w:eastAsia="en-US"/>
        </w:rPr>
        <w:t>Після отримання погодження на </w:t>
      </w:r>
      <w:bookmarkStart w:id="3" w:name="_Hlk65742557"/>
      <w:r w:rsidRPr="00E97434">
        <w:rPr>
          <w:rFonts w:eastAsiaTheme="minorHAnsi"/>
          <w:color w:val="auto"/>
          <w:szCs w:val="28"/>
          <w:lang w:val="uk-UA" w:eastAsia="en-US"/>
        </w:rPr>
        <w:t>реорганізацію</w:t>
      </w:r>
      <w:r w:rsidR="00442000" w:rsidRPr="00B00606">
        <w:rPr>
          <w:rFonts w:eastAsiaTheme="minorHAnsi"/>
          <w:color w:val="auto"/>
          <w:szCs w:val="28"/>
          <w:lang w:val="uk-UA" w:eastAsia="en-US"/>
        </w:rPr>
        <w:t xml:space="preserve"> закладів культури Димерської селищної ради</w:t>
      </w:r>
      <w:r w:rsidR="00442000" w:rsidRPr="00E97434">
        <w:rPr>
          <w:rFonts w:eastAsiaTheme="minorHAnsi"/>
          <w:color w:val="auto"/>
          <w:szCs w:val="28"/>
          <w:lang w:val="uk-UA" w:eastAsia="en-US"/>
        </w:rPr>
        <w:t xml:space="preserve"> шляхом приєднання до комунального закладу культури «</w:t>
      </w:r>
      <w:r w:rsidR="00442000" w:rsidRPr="00B00606">
        <w:rPr>
          <w:rFonts w:eastAsiaTheme="minorHAnsi"/>
          <w:color w:val="auto"/>
          <w:szCs w:val="28"/>
          <w:lang w:val="uk-UA" w:eastAsia="en-US"/>
        </w:rPr>
        <w:t>Центр культурних послуг</w:t>
      </w:r>
      <w:r w:rsidR="00442000" w:rsidRPr="00E97434">
        <w:rPr>
          <w:rFonts w:eastAsiaTheme="minorHAnsi"/>
          <w:color w:val="auto"/>
          <w:szCs w:val="28"/>
          <w:lang w:val="uk-UA" w:eastAsia="en-US"/>
        </w:rPr>
        <w:t>»</w:t>
      </w:r>
      <w:r w:rsidR="00442000" w:rsidRPr="00B00606">
        <w:rPr>
          <w:rFonts w:eastAsiaTheme="minorHAnsi"/>
          <w:color w:val="auto"/>
          <w:szCs w:val="28"/>
          <w:lang w:val="uk-UA" w:eastAsia="en-US"/>
        </w:rPr>
        <w:t xml:space="preserve"> Димерської селищної ради</w:t>
      </w:r>
      <w:bookmarkEnd w:id="3"/>
      <w:r w:rsidRPr="00E97434">
        <w:rPr>
          <w:rFonts w:eastAsiaTheme="minorHAnsi"/>
          <w:color w:val="auto"/>
          <w:szCs w:val="28"/>
          <w:lang w:val="uk-UA" w:eastAsia="en-US"/>
        </w:rPr>
        <w:t> провести процедуру реорганізації  відповідно до норм чинного законодавства України.</w:t>
      </w:r>
    </w:p>
    <w:p w14:paraId="5909D181" w14:textId="64F0976D" w:rsidR="00424266" w:rsidRDefault="00E97434" w:rsidP="00424266">
      <w:pPr>
        <w:spacing w:after="0" w:line="240" w:lineRule="auto"/>
        <w:ind w:firstLine="0"/>
        <w:rPr>
          <w:color w:val="auto"/>
          <w:szCs w:val="28"/>
          <w:lang w:val="uk-UA" w:eastAsia="uk-UA"/>
        </w:rPr>
      </w:pPr>
      <w:r w:rsidRPr="00E97434">
        <w:rPr>
          <w:rFonts w:eastAsiaTheme="minorHAnsi"/>
          <w:color w:val="auto"/>
          <w:szCs w:val="28"/>
          <w:lang w:val="uk-UA" w:eastAsia="en-US"/>
        </w:rPr>
        <w:t> </w:t>
      </w:r>
      <w:r w:rsidR="00442000" w:rsidRPr="00B00606">
        <w:rPr>
          <w:rFonts w:eastAsiaTheme="minorHAnsi"/>
          <w:color w:val="auto"/>
          <w:szCs w:val="28"/>
          <w:lang w:val="uk-UA" w:eastAsia="en-US"/>
        </w:rPr>
        <w:t xml:space="preserve">    </w:t>
      </w:r>
      <w:r w:rsidR="00424266">
        <w:rPr>
          <w:rFonts w:eastAsiaTheme="minorHAnsi"/>
          <w:color w:val="auto"/>
          <w:szCs w:val="28"/>
          <w:lang w:val="uk-UA" w:eastAsia="en-US"/>
        </w:rPr>
        <w:t xml:space="preserve">   </w:t>
      </w:r>
      <w:r w:rsidR="00442000" w:rsidRPr="00424266">
        <w:rPr>
          <w:rFonts w:eastAsiaTheme="minorHAnsi"/>
          <w:b/>
          <w:bCs/>
          <w:color w:val="auto"/>
          <w:szCs w:val="28"/>
          <w:lang w:val="uk-UA" w:eastAsia="en-US"/>
        </w:rPr>
        <w:t>3.</w:t>
      </w:r>
      <w:r w:rsidR="00424266">
        <w:rPr>
          <w:szCs w:val="28"/>
          <w:lang w:val="uk-UA"/>
        </w:rPr>
        <w:t xml:space="preserve"> </w:t>
      </w:r>
      <w:r w:rsidR="00424266">
        <w:rPr>
          <w:szCs w:val="28"/>
          <w:lang w:val="uk-UA"/>
        </w:rPr>
        <w:t xml:space="preserve">Контроль за виконанням цього рішення покласти на </w:t>
      </w:r>
      <w:r w:rsidR="00424266" w:rsidRPr="00AA62E6">
        <w:rPr>
          <w:szCs w:val="28"/>
          <w:bdr w:val="none" w:sz="0" w:space="0" w:color="auto" w:frame="1"/>
          <w:lang w:val="uk-UA" w:eastAsia="ru-UA"/>
        </w:rPr>
        <w:t>постійн</w:t>
      </w:r>
      <w:r w:rsidR="00424266">
        <w:rPr>
          <w:szCs w:val="28"/>
          <w:bdr w:val="none" w:sz="0" w:space="0" w:color="auto" w:frame="1"/>
          <w:lang w:val="uk-UA" w:eastAsia="ru-UA"/>
        </w:rPr>
        <w:t>у</w:t>
      </w:r>
      <w:r w:rsidR="00424266" w:rsidRPr="00AA62E6">
        <w:rPr>
          <w:szCs w:val="28"/>
          <w:bdr w:val="none" w:sz="0" w:space="0" w:color="auto" w:frame="1"/>
          <w:lang w:val="uk-UA" w:eastAsia="ru-UA"/>
        </w:rPr>
        <w:t xml:space="preserve">  </w:t>
      </w:r>
      <w:r w:rsidR="00424266" w:rsidRPr="00AA62E6">
        <w:rPr>
          <w:szCs w:val="28"/>
          <w:lang w:val="uk-UA"/>
        </w:rPr>
        <w:t>комісі</w:t>
      </w:r>
      <w:r w:rsidR="00424266">
        <w:rPr>
          <w:szCs w:val="28"/>
          <w:lang w:val="uk-UA"/>
        </w:rPr>
        <w:t>ю</w:t>
      </w:r>
      <w:r w:rsidR="00424266" w:rsidRPr="00AA62E6">
        <w:rPr>
          <w:szCs w:val="28"/>
          <w:lang w:val="uk-UA"/>
        </w:rPr>
        <w:t xml:space="preserve">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 w:rsidR="00424266">
        <w:rPr>
          <w:szCs w:val="28"/>
          <w:lang w:val="uk-UA"/>
        </w:rPr>
        <w:t>.</w:t>
      </w:r>
    </w:p>
    <w:p w14:paraId="05DF04DC" w14:textId="77777777" w:rsidR="00E97434" w:rsidRPr="00733C4E" w:rsidRDefault="00E97434" w:rsidP="00733C4E">
      <w:pPr>
        <w:suppressAutoHyphens w:val="0"/>
        <w:spacing w:after="160" w:line="259" w:lineRule="auto"/>
        <w:ind w:left="0" w:firstLine="0"/>
        <w:rPr>
          <w:rFonts w:eastAsiaTheme="minorHAnsi"/>
          <w:color w:val="auto"/>
          <w:sz w:val="24"/>
          <w:szCs w:val="24"/>
          <w:lang w:val="uk-UA" w:eastAsia="en-US"/>
        </w:rPr>
      </w:pPr>
    </w:p>
    <w:p w14:paraId="778999B4" w14:textId="5265D1B1" w:rsidR="00532978" w:rsidRPr="009C405E" w:rsidRDefault="00B00606" w:rsidP="00733C4E">
      <w:pPr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Селищний голова                                         </w:t>
      </w:r>
      <w:r w:rsidR="00424266">
        <w:rPr>
          <w:b/>
          <w:bCs/>
          <w:szCs w:val="28"/>
          <w:lang w:val="uk-UA"/>
        </w:rPr>
        <w:t xml:space="preserve">          </w:t>
      </w:r>
      <w:r>
        <w:rPr>
          <w:b/>
          <w:bCs/>
          <w:szCs w:val="28"/>
          <w:lang w:val="uk-UA"/>
        </w:rPr>
        <w:t>Володимир ПІДКУРГАННИЙ</w:t>
      </w:r>
    </w:p>
    <w:p w14:paraId="061B5324" w14:textId="272A45F3" w:rsidR="0026606D" w:rsidRDefault="0026606D" w:rsidP="0026606D">
      <w:pPr>
        <w:rPr>
          <w:b/>
          <w:bCs/>
          <w:szCs w:val="28"/>
          <w:lang w:val="uk-UA"/>
        </w:rPr>
      </w:pPr>
    </w:p>
    <w:p w14:paraId="1BCA3C2B" w14:textId="3872FCA3" w:rsidR="00424266" w:rsidRDefault="00424266" w:rsidP="0026606D">
      <w:pPr>
        <w:rPr>
          <w:b/>
          <w:bCs/>
          <w:szCs w:val="28"/>
          <w:lang w:val="uk-UA"/>
        </w:rPr>
      </w:pPr>
    </w:p>
    <w:p w14:paraId="2E52C9D7" w14:textId="391601AA" w:rsidR="00424266" w:rsidRDefault="00424266" w:rsidP="0026606D">
      <w:pPr>
        <w:rPr>
          <w:b/>
          <w:bCs/>
          <w:szCs w:val="28"/>
          <w:lang w:val="uk-UA"/>
        </w:rPr>
      </w:pPr>
    </w:p>
    <w:p w14:paraId="1C4AB851" w14:textId="798DC1EE" w:rsidR="00424266" w:rsidRDefault="00424266" w:rsidP="0026606D">
      <w:pPr>
        <w:rPr>
          <w:b/>
          <w:bCs/>
          <w:szCs w:val="28"/>
          <w:lang w:val="uk-UA"/>
        </w:rPr>
      </w:pPr>
    </w:p>
    <w:p w14:paraId="4E55C4BE" w14:textId="77777777" w:rsidR="00424266" w:rsidRPr="009C405E" w:rsidRDefault="00424266" w:rsidP="0026606D">
      <w:pPr>
        <w:rPr>
          <w:b/>
          <w:bCs/>
          <w:szCs w:val="28"/>
          <w:lang w:val="uk-UA"/>
        </w:rPr>
      </w:pPr>
    </w:p>
    <w:p w14:paraId="1596A862" w14:textId="77777777" w:rsidR="00424266" w:rsidRDefault="00424266" w:rsidP="00424266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4FC67B7C" w14:textId="77777777" w:rsidR="00424266" w:rsidRDefault="00424266" w:rsidP="00424266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29 квітня 2025 року</w:t>
      </w:r>
    </w:p>
    <w:p w14:paraId="0E4C2440" w14:textId="56A1E63B" w:rsidR="001710A1" w:rsidRPr="0026606D" w:rsidRDefault="00424266" w:rsidP="00424266">
      <w:pPr>
        <w:spacing w:line="240" w:lineRule="auto"/>
        <w:rPr>
          <w:lang w:val="uk-UA"/>
        </w:rPr>
      </w:pPr>
      <w:r w:rsidRPr="00F048D7">
        <w:rPr>
          <w:szCs w:val="28"/>
          <w:lang w:val="uk-UA"/>
        </w:rPr>
        <w:t>№ -64-</w:t>
      </w:r>
      <w:r>
        <w:rPr>
          <w:szCs w:val="28"/>
        </w:rPr>
        <w:t>V</w:t>
      </w:r>
      <w:r w:rsidRPr="00F048D7">
        <w:rPr>
          <w:szCs w:val="28"/>
          <w:lang w:val="uk-UA"/>
        </w:rPr>
        <w:t>ІІІ</w:t>
      </w:r>
    </w:p>
    <w:sectPr w:rsidR="001710A1" w:rsidRPr="0026606D" w:rsidSect="00424266">
      <w:pgSz w:w="11906" w:h="16838"/>
      <w:pgMar w:top="426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0A1"/>
    <w:rsid w:val="00023AB7"/>
    <w:rsid w:val="001710A1"/>
    <w:rsid w:val="0026606D"/>
    <w:rsid w:val="00381E66"/>
    <w:rsid w:val="00424266"/>
    <w:rsid w:val="00442000"/>
    <w:rsid w:val="00532978"/>
    <w:rsid w:val="006F5D03"/>
    <w:rsid w:val="00733C4E"/>
    <w:rsid w:val="00774BE4"/>
    <w:rsid w:val="00886578"/>
    <w:rsid w:val="0089063B"/>
    <w:rsid w:val="00B00606"/>
    <w:rsid w:val="00B2598B"/>
    <w:rsid w:val="00D06A40"/>
    <w:rsid w:val="00E97434"/>
    <w:rsid w:val="00F0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8A02D"/>
  <w15:chartTrackingRefBased/>
  <w15:docId w15:val="{19CBB786-B7E6-400F-95CC-1364C6380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606D"/>
    <w:pPr>
      <w:suppressAutoHyphens/>
      <w:spacing w:after="17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26606D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3">
    <w:name w:val="List Paragraph"/>
    <w:basedOn w:val="a"/>
    <w:uiPriority w:val="34"/>
    <w:qFormat/>
    <w:rsid w:val="00424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 Репринцева</dc:creator>
  <cp:keywords/>
  <dc:description/>
  <cp:lastModifiedBy>Секретарь</cp:lastModifiedBy>
  <cp:revision>18</cp:revision>
  <cp:lastPrinted>2025-04-25T11:04:00Z</cp:lastPrinted>
  <dcterms:created xsi:type="dcterms:W3CDTF">2025-04-25T08:22:00Z</dcterms:created>
  <dcterms:modified xsi:type="dcterms:W3CDTF">2025-04-25T11:04:00Z</dcterms:modified>
</cp:coreProperties>
</file>