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25EA6" w14:textId="77777777" w:rsidR="006A631F" w:rsidRDefault="00EB35F4" w:rsidP="006A631F">
      <w:pPr>
        <w:tabs>
          <w:tab w:val="left" w:pos="5670"/>
        </w:tabs>
      </w:pPr>
      <w:r>
        <w:rPr>
          <w:b/>
          <w:noProof/>
          <w:color w:val="0000FF"/>
        </w:rPr>
        <w:object w:dxaOrig="1440" w:dyaOrig="1440" w14:anchorId="2F5229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.2pt;width:40.5pt;height:52.5pt;z-index:251659264;mso-position-horizontal:absolute;mso-position-horizontal-relative:text;mso-position-vertical-relative:text">
            <v:imagedata r:id="rId5" o:title=""/>
            <w10:wrap type="square" side="right"/>
          </v:shape>
          <o:OLEObject Type="Embed" ProgID="Word.Picture.8" ShapeID="_x0000_s1026" DrawAspect="Content" ObjectID="_1785743639" r:id="rId6"/>
        </w:object>
      </w:r>
      <w:r w:rsidR="006A631F">
        <w:t xml:space="preserve"> </w:t>
      </w:r>
    </w:p>
    <w:p w14:paraId="7DF5C385" w14:textId="77777777" w:rsidR="006A631F" w:rsidRPr="00D12F4E" w:rsidRDefault="006A631F" w:rsidP="006A631F">
      <w:pPr>
        <w:jc w:val="center"/>
      </w:pPr>
    </w:p>
    <w:p w14:paraId="585AAE84" w14:textId="77777777" w:rsidR="006A631F" w:rsidRDefault="006A631F" w:rsidP="006A631F">
      <w:pPr>
        <w:tabs>
          <w:tab w:val="left" w:pos="5670"/>
        </w:tabs>
        <w:jc w:val="center"/>
      </w:pPr>
    </w:p>
    <w:p w14:paraId="29E5D8B1" w14:textId="77777777" w:rsidR="006A631F" w:rsidRDefault="006A631F" w:rsidP="006A631F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A631F" w14:paraId="4025CD13" w14:textId="77777777" w:rsidTr="00A3286A">
        <w:trPr>
          <w:trHeight w:val="788"/>
        </w:trPr>
        <w:tc>
          <w:tcPr>
            <w:tcW w:w="9867" w:type="dxa"/>
            <w:hideMark/>
          </w:tcPr>
          <w:p w14:paraId="71B6D6DD" w14:textId="77777777" w:rsidR="006A631F" w:rsidRDefault="006A631F" w:rsidP="00A3286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0E5DD0F4" w14:textId="77777777" w:rsidR="006A631F" w:rsidRDefault="006A631F" w:rsidP="00A3286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62FE3592" wp14:editId="4D5A1BB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D3C82F8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53920BB" w14:textId="77777777" w:rsidR="006A631F" w:rsidRPr="000D2D51" w:rsidRDefault="006A631F" w:rsidP="006A631F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7BA95CB4" w14:textId="77777777" w:rsidR="006A631F" w:rsidRDefault="006A631F" w:rsidP="006A631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49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2B565D21" w14:textId="77777777" w:rsidR="006A631F" w:rsidRPr="000D2D51" w:rsidRDefault="006A631F" w:rsidP="006A631F">
      <w:pPr>
        <w:jc w:val="center"/>
        <w:rPr>
          <w:b/>
          <w:sz w:val="22"/>
          <w:szCs w:val="22"/>
        </w:rPr>
      </w:pPr>
    </w:p>
    <w:p w14:paraId="2B3F78A8" w14:textId="77777777" w:rsidR="006A631F" w:rsidRDefault="006A631F" w:rsidP="006A631F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3D048B51" w14:textId="77777777" w:rsidR="006A631F" w:rsidRPr="000D2D51" w:rsidRDefault="006A631F" w:rsidP="006A631F">
      <w:pPr>
        <w:jc w:val="center"/>
        <w:rPr>
          <w:b/>
          <w:sz w:val="18"/>
          <w:szCs w:val="18"/>
        </w:rPr>
      </w:pPr>
    </w:p>
    <w:p w14:paraId="1D56F781" w14:textId="0D6796A7" w:rsidR="006A631F" w:rsidRDefault="006A631F" w:rsidP="006A631F">
      <w:pPr>
        <w:pStyle w:val="a3"/>
        <w:ind w:left="0"/>
        <w:jc w:val="center"/>
        <w:rPr>
          <w:b/>
          <w:bCs/>
          <w:szCs w:val="28"/>
        </w:rPr>
      </w:pPr>
      <w:r w:rsidRPr="006A631F">
        <w:rPr>
          <w:b/>
          <w:bCs/>
          <w:szCs w:val="28"/>
        </w:rPr>
        <w:t>Про затвердження технічної документації з нормативної грошової оцінки земельної ділянки, яка перебуває в постійному користуванні ДП «Ліси України» та закріплена за філією «</w:t>
      </w:r>
      <w:proofErr w:type="spellStart"/>
      <w:r w:rsidRPr="006A631F">
        <w:rPr>
          <w:b/>
          <w:bCs/>
          <w:szCs w:val="28"/>
        </w:rPr>
        <w:t>Димерське</w:t>
      </w:r>
      <w:proofErr w:type="spellEnd"/>
      <w:r w:rsidRPr="006A631F">
        <w:rPr>
          <w:b/>
          <w:bCs/>
          <w:szCs w:val="28"/>
        </w:rPr>
        <w:t xml:space="preserve"> лісове господарство» (</w:t>
      </w:r>
      <w:proofErr w:type="spellStart"/>
      <w:r w:rsidRPr="006A631F">
        <w:rPr>
          <w:b/>
          <w:bCs/>
          <w:szCs w:val="28"/>
        </w:rPr>
        <w:t>Кам’янське</w:t>
      </w:r>
      <w:proofErr w:type="spellEnd"/>
      <w:r w:rsidRPr="006A631F">
        <w:rPr>
          <w:b/>
          <w:bCs/>
          <w:szCs w:val="28"/>
        </w:rPr>
        <w:t xml:space="preserve"> лісництво) в межах Димерської територіальної громади Вишгородського району, яка виділяється гр. </w:t>
      </w:r>
      <w:proofErr w:type="spellStart"/>
      <w:r w:rsidRPr="006A631F">
        <w:rPr>
          <w:b/>
          <w:bCs/>
          <w:szCs w:val="28"/>
        </w:rPr>
        <w:t>Фільченкову</w:t>
      </w:r>
      <w:proofErr w:type="spellEnd"/>
      <w:r w:rsidRPr="006A631F">
        <w:rPr>
          <w:b/>
          <w:bCs/>
          <w:szCs w:val="28"/>
        </w:rPr>
        <w:t xml:space="preserve"> Дмитру Валерійовичу для культурно-оздоровчих та рекреаційних цілей строком на 49 років</w:t>
      </w:r>
    </w:p>
    <w:p w14:paraId="5A0B3898" w14:textId="77777777" w:rsidR="006A631F" w:rsidRPr="00D43EDF" w:rsidRDefault="006A631F" w:rsidP="006A631F">
      <w:pPr>
        <w:pStyle w:val="a3"/>
        <w:ind w:left="0"/>
        <w:jc w:val="center"/>
        <w:rPr>
          <w:b/>
          <w:bCs/>
          <w:szCs w:val="28"/>
        </w:rPr>
      </w:pPr>
    </w:p>
    <w:p w14:paraId="2C61C909" w14:textId="577CC3F4" w:rsidR="006A631F" w:rsidRPr="00CD695E" w:rsidRDefault="006A631F" w:rsidP="006A631F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</w:t>
      </w:r>
      <w:r w:rsidR="00274684">
        <w:t>у</w:t>
      </w:r>
      <w:r w:rsidRPr="00117E7E">
        <w:t xml:space="preserve"> </w:t>
      </w:r>
      <w:r w:rsidR="00274684">
        <w:t xml:space="preserve">гр. Дмитра </w:t>
      </w:r>
      <w:proofErr w:type="spellStart"/>
      <w:r w:rsidR="00274684">
        <w:t>Фільченкова</w:t>
      </w:r>
      <w:proofErr w:type="spellEnd"/>
      <w:r w:rsidR="00274684">
        <w:t>, розроблену</w:t>
      </w:r>
      <w:r w:rsidR="00274684" w:rsidRPr="00274684">
        <w:rPr>
          <w:bCs/>
          <w:color w:val="000000"/>
          <w:shd w:val="clear" w:color="auto" w:fill="FFFFFF"/>
        </w:rPr>
        <w:t xml:space="preserve"> </w:t>
      </w:r>
      <w:r w:rsidR="00274684" w:rsidRPr="006A631F">
        <w:rPr>
          <w:bCs/>
          <w:color w:val="000000"/>
          <w:shd w:val="clear" w:color="auto" w:fill="FFFFFF"/>
        </w:rPr>
        <w:t>технічну документацію з нормативної грошової оцінки земельної ділянки</w:t>
      </w:r>
      <w:r w:rsidRPr="005B25A2">
        <w:t xml:space="preserve">, </w:t>
      </w:r>
      <w:r w:rsidRPr="00117E7E">
        <w:t>керуючись</w:t>
      </w:r>
      <w:r>
        <w:t xml:space="preserve"> </w:t>
      </w:r>
      <w:r w:rsidR="00EB35F4" w:rsidRPr="00EB35F4">
        <w:t>Постановою Кабінету Міністрів України №1147 від 03 листопада 2021 року «Про затвердження Методики нормативної грошової оцінки земельних ділянок», ст. 271 Податкового кодексу України, відповідно до ст. 12, ч. 3 ст. 201 Земельного кодексу України, ст. 15, 18, 23 Закону України «Про оцінку земель», п. 34 ст. 26, ч.1 ст. 59 Закону України "Про місцеве самоврядування в Україні"</w:t>
      </w:r>
      <w:r w:rsidRPr="00117E7E">
        <w:t>, 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14.08.2024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3E6A2873" w14:textId="77777777" w:rsidR="006A631F" w:rsidRPr="002058F0" w:rsidRDefault="006A631F" w:rsidP="006A631F">
      <w:pPr>
        <w:ind w:firstLine="709"/>
        <w:jc w:val="both"/>
        <w:rPr>
          <w:sz w:val="16"/>
          <w:szCs w:val="16"/>
        </w:rPr>
      </w:pPr>
    </w:p>
    <w:p w14:paraId="099E96E0" w14:textId="77777777" w:rsidR="006A631F" w:rsidRDefault="006A631F" w:rsidP="006A631F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40ED3B6" w14:textId="77777777" w:rsidR="006A631F" w:rsidRPr="002058F0" w:rsidRDefault="006A631F" w:rsidP="006A631F">
      <w:pPr>
        <w:jc w:val="center"/>
        <w:rPr>
          <w:b/>
          <w:sz w:val="14"/>
          <w:szCs w:val="14"/>
        </w:rPr>
      </w:pPr>
    </w:p>
    <w:p w14:paraId="7FA0C970" w14:textId="008637E0" w:rsidR="006A631F" w:rsidRPr="006A631F" w:rsidRDefault="006A631F" w:rsidP="006A631F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 w:rsidRPr="006A631F">
        <w:rPr>
          <w:bCs/>
          <w:color w:val="000000"/>
          <w:shd w:val="clear" w:color="auto" w:fill="FFFFFF"/>
        </w:rPr>
        <w:t>Затвердити технічну документацію з нормативної грошової оцінки земельної ділянки площею</w:t>
      </w:r>
      <w:r w:rsidRPr="005A1020">
        <w:rPr>
          <w:bCs/>
          <w:color w:val="000000"/>
          <w:shd w:val="clear" w:color="auto" w:fill="FFFFFF"/>
        </w:rPr>
        <w:t xml:space="preserve"> 0,3135</w:t>
      </w:r>
      <w:r w:rsidRPr="006A631F">
        <w:rPr>
          <w:bCs/>
          <w:color w:val="000000"/>
          <w:shd w:val="clear" w:color="auto" w:fill="FFFFFF"/>
        </w:rPr>
        <w:t xml:space="preserve"> га, яка перебуває в постійному користуванні ДП «Ліси України» та закріплена за філією «</w:t>
      </w:r>
      <w:proofErr w:type="spellStart"/>
      <w:r w:rsidRPr="006A631F">
        <w:rPr>
          <w:bCs/>
          <w:color w:val="000000"/>
          <w:shd w:val="clear" w:color="auto" w:fill="FFFFFF"/>
        </w:rPr>
        <w:t>Димерське</w:t>
      </w:r>
      <w:proofErr w:type="spellEnd"/>
      <w:r w:rsidRPr="006A631F">
        <w:rPr>
          <w:bCs/>
          <w:color w:val="000000"/>
          <w:shd w:val="clear" w:color="auto" w:fill="FFFFFF"/>
        </w:rPr>
        <w:t xml:space="preserve"> лісове господарство» (</w:t>
      </w:r>
      <w:proofErr w:type="spellStart"/>
      <w:r w:rsidRPr="006A631F">
        <w:rPr>
          <w:bCs/>
          <w:color w:val="000000"/>
          <w:shd w:val="clear" w:color="auto" w:fill="FFFFFF"/>
        </w:rPr>
        <w:t>Кам’янське</w:t>
      </w:r>
      <w:proofErr w:type="spellEnd"/>
      <w:r w:rsidRPr="006A631F">
        <w:rPr>
          <w:bCs/>
          <w:color w:val="000000"/>
          <w:shd w:val="clear" w:color="auto" w:fill="FFFFFF"/>
        </w:rPr>
        <w:t xml:space="preserve"> лісництво) в межах Димерської територіальної громади Вишгородського району, яка виділяється гр. </w:t>
      </w:r>
      <w:proofErr w:type="spellStart"/>
      <w:r w:rsidRPr="006A631F">
        <w:rPr>
          <w:bCs/>
          <w:color w:val="000000"/>
          <w:shd w:val="clear" w:color="auto" w:fill="FFFFFF"/>
        </w:rPr>
        <w:t>Фільченкову</w:t>
      </w:r>
      <w:proofErr w:type="spellEnd"/>
      <w:r w:rsidRPr="006A631F">
        <w:rPr>
          <w:bCs/>
          <w:color w:val="000000"/>
          <w:shd w:val="clear" w:color="auto" w:fill="FFFFFF"/>
        </w:rPr>
        <w:t xml:space="preserve"> Дмитру Валерійовичу для культурно-оздоровчих та рекреаційних цілей строком на 49 років, розроблену ТОВ «</w:t>
      </w:r>
      <w:proofErr w:type="spellStart"/>
      <w:r w:rsidRPr="006A631F">
        <w:rPr>
          <w:bCs/>
          <w:color w:val="000000"/>
          <w:shd w:val="clear" w:color="auto" w:fill="FFFFFF"/>
        </w:rPr>
        <w:t>Будексім</w:t>
      </w:r>
      <w:proofErr w:type="spellEnd"/>
      <w:r w:rsidRPr="006A631F">
        <w:rPr>
          <w:bCs/>
          <w:color w:val="000000"/>
          <w:shd w:val="clear" w:color="auto" w:fill="FFFFFF"/>
        </w:rPr>
        <w:t xml:space="preserve"> 2007»</w:t>
      </w:r>
      <w:r w:rsidR="00274684">
        <w:rPr>
          <w:bCs/>
          <w:color w:val="000000"/>
          <w:shd w:val="clear" w:color="auto" w:fill="FFFFFF"/>
        </w:rPr>
        <w:t>.</w:t>
      </w:r>
      <w:r w:rsidRPr="00274684">
        <w:rPr>
          <w:b/>
          <w:color w:val="000000"/>
          <w:shd w:val="clear" w:color="auto" w:fill="FFFFFF"/>
        </w:rPr>
        <w:t xml:space="preserve"> </w:t>
      </w:r>
    </w:p>
    <w:p w14:paraId="0C6462B4" w14:textId="16A8837D" w:rsidR="006A631F" w:rsidRPr="00DF14B9" w:rsidRDefault="006A631F" w:rsidP="006A631F">
      <w:pPr>
        <w:pStyle w:val="a3"/>
        <w:numPr>
          <w:ilvl w:val="0"/>
          <w:numId w:val="1"/>
        </w:numPr>
        <w:suppressAutoHyphens/>
        <w:ind w:left="0" w:firstLine="426"/>
        <w:jc w:val="both"/>
      </w:pPr>
      <w:r w:rsidRPr="006A631F">
        <w:rPr>
          <w:bCs/>
          <w:color w:val="000000"/>
          <w:shd w:val="clear" w:color="auto" w:fill="FFFFFF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022B3EC7" w14:textId="77777777" w:rsidR="006A631F" w:rsidRPr="00DF14B9" w:rsidRDefault="006A631F" w:rsidP="006A631F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50141249" w14:textId="77777777" w:rsidR="006A631F" w:rsidRDefault="006A631F" w:rsidP="006A631F">
      <w:pPr>
        <w:suppressAutoHyphens/>
        <w:jc w:val="both"/>
      </w:pPr>
    </w:p>
    <w:p w14:paraId="2D0E6AFE" w14:textId="77777777" w:rsidR="006A631F" w:rsidRDefault="006A631F" w:rsidP="006A631F">
      <w:pPr>
        <w:jc w:val="both"/>
        <w:rPr>
          <w:b/>
        </w:rPr>
      </w:pPr>
    </w:p>
    <w:p w14:paraId="1D2B4F0B" w14:textId="77777777" w:rsidR="006A631F" w:rsidRPr="00E67D6F" w:rsidRDefault="006A631F" w:rsidP="006A631F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21841863" w14:textId="77777777" w:rsidR="006A631F" w:rsidRDefault="006A631F" w:rsidP="006A631F">
      <w:pPr>
        <w:tabs>
          <w:tab w:val="left" w:pos="1080"/>
        </w:tabs>
        <w:jc w:val="both"/>
        <w:rPr>
          <w:bCs/>
        </w:rPr>
      </w:pPr>
    </w:p>
    <w:p w14:paraId="63A85B10" w14:textId="77777777" w:rsidR="006A631F" w:rsidRDefault="006A631F" w:rsidP="006A631F">
      <w:pPr>
        <w:tabs>
          <w:tab w:val="left" w:pos="1080"/>
        </w:tabs>
        <w:jc w:val="both"/>
        <w:rPr>
          <w:bCs/>
        </w:rPr>
      </w:pPr>
    </w:p>
    <w:p w14:paraId="27A0D235" w14:textId="7DA12152" w:rsidR="006A631F" w:rsidRDefault="006A631F" w:rsidP="006A631F">
      <w:pPr>
        <w:tabs>
          <w:tab w:val="left" w:pos="1080"/>
        </w:tabs>
        <w:jc w:val="both"/>
        <w:rPr>
          <w:bCs/>
        </w:rPr>
      </w:pPr>
    </w:p>
    <w:p w14:paraId="332ACE7D" w14:textId="6E3BA066" w:rsidR="007F749D" w:rsidRDefault="007F749D" w:rsidP="006A631F">
      <w:pPr>
        <w:tabs>
          <w:tab w:val="left" w:pos="1080"/>
        </w:tabs>
        <w:jc w:val="both"/>
        <w:rPr>
          <w:bCs/>
        </w:rPr>
      </w:pPr>
    </w:p>
    <w:p w14:paraId="00855B06" w14:textId="1701B34C" w:rsidR="00EB35F4" w:rsidRDefault="00EB35F4" w:rsidP="006A631F">
      <w:pPr>
        <w:tabs>
          <w:tab w:val="left" w:pos="1080"/>
        </w:tabs>
        <w:jc w:val="both"/>
        <w:rPr>
          <w:bCs/>
        </w:rPr>
      </w:pPr>
    </w:p>
    <w:p w14:paraId="37483457" w14:textId="77777777" w:rsidR="00EB35F4" w:rsidRDefault="00EB35F4" w:rsidP="006A631F">
      <w:pPr>
        <w:tabs>
          <w:tab w:val="left" w:pos="1080"/>
        </w:tabs>
        <w:jc w:val="both"/>
        <w:rPr>
          <w:bCs/>
        </w:rPr>
      </w:pPr>
      <w:bookmarkStart w:id="4" w:name="_GoBack"/>
      <w:bookmarkEnd w:id="4"/>
    </w:p>
    <w:p w14:paraId="60C33511" w14:textId="77777777" w:rsidR="007F749D" w:rsidRDefault="007F749D" w:rsidP="006A631F">
      <w:pPr>
        <w:tabs>
          <w:tab w:val="left" w:pos="1080"/>
        </w:tabs>
        <w:jc w:val="both"/>
        <w:rPr>
          <w:bCs/>
        </w:rPr>
      </w:pPr>
    </w:p>
    <w:p w14:paraId="5FACF027" w14:textId="77777777" w:rsidR="006A631F" w:rsidRDefault="006A631F" w:rsidP="006A631F">
      <w:pPr>
        <w:tabs>
          <w:tab w:val="left" w:pos="1080"/>
        </w:tabs>
        <w:jc w:val="both"/>
        <w:rPr>
          <w:bCs/>
        </w:rPr>
      </w:pPr>
    </w:p>
    <w:p w14:paraId="0885EB27" w14:textId="77777777" w:rsidR="006A631F" w:rsidRPr="00B30BD5" w:rsidRDefault="006A631F" w:rsidP="006A631F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149AE8A0" w14:textId="77777777" w:rsidR="006A631F" w:rsidRPr="00B30BD5" w:rsidRDefault="006A631F" w:rsidP="006A631F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5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16 серпня 2024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5DAF11C" w14:textId="19A5830C" w:rsidR="006A631F" w:rsidRDefault="006A631F" w:rsidP="006A631F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r>
        <w:rPr>
          <w:bCs/>
        </w:rPr>
        <w:t>18</w:t>
      </w:r>
      <w:r w:rsidR="007F749D">
        <w:rPr>
          <w:bCs/>
        </w:rPr>
        <w:t>62</w:t>
      </w:r>
      <w:r w:rsidRPr="00B30BD5">
        <w:rPr>
          <w:bCs/>
        </w:rPr>
        <w:t>-</w:t>
      </w:r>
      <w:r>
        <w:rPr>
          <w:bCs/>
        </w:rPr>
        <w:t>49-</w:t>
      </w:r>
      <w:r w:rsidRPr="00B30BD5">
        <w:rPr>
          <w:bCs/>
        </w:rPr>
        <w:t>VIІІ</w:t>
      </w:r>
      <w:bookmarkEnd w:id="5"/>
    </w:p>
    <w:sectPr w:rsidR="006A631F" w:rsidSect="00EB35F4">
      <w:pgSz w:w="11906" w:h="16838"/>
      <w:pgMar w:top="709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927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1F"/>
    <w:rsid w:val="00274684"/>
    <w:rsid w:val="00477D72"/>
    <w:rsid w:val="005A1020"/>
    <w:rsid w:val="006A631F"/>
    <w:rsid w:val="007F749D"/>
    <w:rsid w:val="008F22E2"/>
    <w:rsid w:val="00913D63"/>
    <w:rsid w:val="00A77D04"/>
    <w:rsid w:val="00EB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EB41D3"/>
  <w15:chartTrackingRefBased/>
  <w15:docId w15:val="{6546F724-BF2C-485C-8636-1684E09B7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A6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A631F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6A631F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6A631F"/>
  </w:style>
  <w:style w:type="paragraph" w:styleId="a4">
    <w:name w:val="Balloon Text"/>
    <w:basedOn w:val="a"/>
    <w:link w:val="a5"/>
    <w:uiPriority w:val="99"/>
    <w:semiHidden/>
    <w:unhideWhenUsed/>
    <w:rsid w:val="00EB35F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B35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1404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2024-08-21T08:07:00Z</cp:lastPrinted>
  <dcterms:created xsi:type="dcterms:W3CDTF">2024-08-20T07:08:00Z</dcterms:created>
  <dcterms:modified xsi:type="dcterms:W3CDTF">2024-08-21T08:08:00Z</dcterms:modified>
</cp:coreProperties>
</file>