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E53C6" w14:textId="77777777" w:rsidR="00793046" w:rsidRDefault="00793046" w:rsidP="00793046">
      <w:pPr>
        <w:tabs>
          <w:tab w:val="left" w:pos="5670"/>
        </w:tabs>
        <w:jc w:val="center"/>
      </w:pPr>
      <w:r w:rsidRPr="00A27418">
        <w:rPr>
          <w:b/>
          <w:color w:val="0000FF"/>
        </w:rPr>
        <w:object w:dxaOrig="816" w:dyaOrig="1056" w14:anchorId="0452B6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3.25pt" o:ole="">
            <v:imagedata r:id="rId4" o:title=""/>
          </v:shape>
          <o:OLEObject Type="Embed" ProgID="Word.Picture.8" ShapeID="_x0000_i1025" DrawAspect="Content" ObjectID="_1785676992" r:id="rId5"/>
        </w:object>
      </w:r>
    </w:p>
    <w:tbl>
      <w:tblPr>
        <w:tblW w:w="9867" w:type="dxa"/>
        <w:jc w:val="center"/>
        <w:tblLook w:val="01E0" w:firstRow="1" w:lastRow="1" w:firstColumn="1" w:lastColumn="1" w:noHBand="0" w:noVBand="0"/>
      </w:tblPr>
      <w:tblGrid>
        <w:gridCol w:w="9867"/>
      </w:tblGrid>
      <w:tr w:rsidR="00793046" w14:paraId="75ACBAAF" w14:textId="77777777" w:rsidTr="00A3286A">
        <w:trPr>
          <w:trHeight w:val="788"/>
          <w:jc w:val="center"/>
        </w:trPr>
        <w:tc>
          <w:tcPr>
            <w:tcW w:w="9867" w:type="dxa"/>
            <w:hideMark/>
          </w:tcPr>
          <w:p w14:paraId="15D0A474" w14:textId="77777777" w:rsidR="00793046" w:rsidRDefault="00793046" w:rsidP="00A3286A">
            <w:pPr>
              <w:spacing w:line="252" w:lineRule="auto"/>
              <w:jc w:val="center"/>
              <w:rPr>
                <w:b/>
                <w:sz w:val="32"/>
                <w:szCs w:val="32"/>
                <w:lang w:val="ru-RU" w:eastAsia="en-US"/>
              </w:rPr>
            </w:pPr>
            <w:r>
              <w:rPr>
                <w:b/>
                <w:sz w:val="32"/>
                <w:szCs w:val="32"/>
              </w:rPr>
              <w:t>ДИМЕРСЬКА   СЕЛИЩНА    РАДА</w:t>
            </w:r>
          </w:p>
          <w:p w14:paraId="0041C199" w14:textId="77777777" w:rsidR="00793046" w:rsidRDefault="00793046" w:rsidP="00A3286A">
            <w:pPr>
              <w:spacing w:line="252" w:lineRule="auto"/>
              <w:ind w:left="-18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>ВИШГОРОДСЬКОГО   РАЙОНУ   КИЇВСЬКОЇ   ОБЛАСТІ</w:t>
            </w:r>
          </w:p>
        </w:tc>
      </w:tr>
    </w:tbl>
    <w:p w14:paraId="7E82BCF0" w14:textId="77777777" w:rsidR="00793046" w:rsidRDefault="00793046" w:rsidP="00793046">
      <w:pPr>
        <w:ind w:left="142" w:right="-1"/>
        <w:jc w:val="center"/>
        <w:rPr>
          <w:b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C5EFEA6" wp14:editId="535BE0AC">
                <wp:simplePos x="0" y="0"/>
                <wp:positionH relativeFrom="column">
                  <wp:posOffset>-196215</wp:posOffset>
                </wp:positionH>
                <wp:positionV relativeFrom="paragraph">
                  <wp:posOffset>50165</wp:posOffset>
                </wp:positionV>
                <wp:extent cx="6324600" cy="0"/>
                <wp:effectExtent l="0" t="1905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460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DA9DDB"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5.45pt,3.95pt" to="482.5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" strokeweight="1.59mm"/>
            </w:pict>
          </mc:Fallback>
        </mc:AlternateContent>
      </w:r>
    </w:p>
    <w:p w14:paraId="78974B08" w14:textId="77777777" w:rsidR="00793046" w:rsidRPr="00CE1885" w:rsidRDefault="00793046" w:rsidP="00793046">
      <w:pPr>
        <w:tabs>
          <w:tab w:val="left" w:pos="1152"/>
          <w:tab w:val="center" w:pos="4587"/>
        </w:tabs>
        <w:jc w:val="center"/>
        <w:rPr>
          <w:b/>
          <w:bCs/>
          <w:sz w:val="28"/>
          <w:szCs w:val="28"/>
        </w:rPr>
      </w:pPr>
      <w:r>
        <w:rPr>
          <w:b/>
          <w:noProof/>
          <w:sz w:val="28"/>
          <w:szCs w:val="28"/>
        </w:rPr>
        <w:t xml:space="preserve">48 сесія </w:t>
      </w:r>
      <w:r>
        <w:rPr>
          <w:b/>
          <w:bCs/>
          <w:sz w:val="28"/>
          <w:szCs w:val="28"/>
          <w:lang w:val="en-US"/>
        </w:rPr>
        <w:t>VII</w:t>
      </w:r>
      <w:r>
        <w:rPr>
          <w:b/>
          <w:bCs/>
          <w:sz w:val="28"/>
          <w:szCs w:val="28"/>
        </w:rPr>
        <w:t>І скликання</w:t>
      </w:r>
    </w:p>
    <w:p w14:paraId="5F2657E2" w14:textId="77777777" w:rsidR="00793046" w:rsidRPr="00C136EF" w:rsidRDefault="00793046" w:rsidP="00793046">
      <w:pPr>
        <w:ind w:left="142" w:right="-1"/>
        <w:jc w:val="center"/>
        <w:rPr>
          <w:b/>
          <w:sz w:val="8"/>
          <w:szCs w:val="8"/>
        </w:rPr>
      </w:pPr>
    </w:p>
    <w:p w14:paraId="5D065B2E" w14:textId="77777777" w:rsidR="00793046" w:rsidRDefault="00793046" w:rsidP="00793046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14:paraId="57E4EAFF" w14:textId="77777777" w:rsidR="00793046" w:rsidRPr="00C136EF" w:rsidRDefault="00793046" w:rsidP="00793046">
      <w:pPr>
        <w:ind w:left="142" w:right="-1"/>
        <w:jc w:val="center"/>
        <w:rPr>
          <w:b/>
          <w:sz w:val="8"/>
          <w:szCs w:val="8"/>
        </w:rPr>
      </w:pPr>
    </w:p>
    <w:p w14:paraId="04181913" w14:textId="77777777" w:rsidR="00793046" w:rsidRDefault="00793046" w:rsidP="00793046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03FF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Про відмову Державному спеціалізованому господарському підприємству «Ліси України» у наданні дозволу на розробку </w:t>
      </w:r>
      <w:proofErr w:type="spellStart"/>
      <w:r w:rsidRPr="00A03FF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проєкту</w:t>
      </w:r>
      <w:proofErr w:type="spellEnd"/>
      <w:r w:rsidRPr="00A03FF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землеустрою щодо відведення земельних ділянок у постійне користування</w:t>
      </w:r>
    </w:p>
    <w:p w14:paraId="2B86989D" w14:textId="77777777" w:rsidR="00793046" w:rsidRPr="00C136EF" w:rsidRDefault="00793046" w:rsidP="00793046">
      <w:pPr>
        <w:pStyle w:val="1"/>
        <w:jc w:val="center"/>
        <w:rPr>
          <w:rFonts w:ascii="Times New Roman" w:hAnsi="Times New Roman" w:cs="Times New Roman"/>
          <w:sz w:val="8"/>
          <w:szCs w:val="8"/>
        </w:rPr>
      </w:pPr>
    </w:p>
    <w:p w14:paraId="6599870A" w14:textId="7B95D357" w:rsidR="00793046" w:rsidRPr="00CE1885" w:rsidRDefault="00793046" w:rsidP="00793046">
      <w:pPr>
        <w:pStyle w:val="a4"/>
        <w:spacing w:before="0" w:beforeAutospacing="0" w:after="0" w:afterAutospacing="0"/>
        <w:ind w:firstLine="426"/>
        <w:jc w:val="both"/>
        <w:rPr>
          <w:lang w:val="uk-UA"/>
        </w:rPr>
      </w:pPr>
      <w:r w:rsidRPr="00DD6D90">
        <w:rPr>
          <w:color w:val="000000"/>
          <w:lang w:val="uk-UA"/>
        </w:rPr>
        <w:t xml:space="preserve">Розглянувши </w:t>
      </w:r>
      <w:r w:rsidRPr="00AE0577">
        <w:rPr>
          <w:lang w:val="uk-UA"/>
        </w:rPr>
        <w:t>листи Філії «</w:t>
      </w:r>
      <w:proofErr w:type="spellStart"/>
      <w:r w:rsidRPr="00AE0577">
        <w:rPr>
          <w:lang w:val="uk-UA"/>
        </w:rPr>
        <w:t>Димерське</w:t>
      </w:r>
      <w:proofErr w:type="spellEnd"/>
      <w:r w:rsidRPr="00AE0577">
        <w:rPr>
          <w:lang w:val="uk-UA"/>
        </w:rPr>
        <w:t xml:space="preserve"> лісове господарство» </w:t>
      </w:r>
      <w:r w:rsidRPr="00AE0577">
        <w:rPr>
          <w:iCs/>
          <w:lang w:val="uk-UA"/>
        </w:rPr>
        <w:t xml:space="preserve">Державного спеціалізованого господарського підприємства «Ліси України» </w:t>
      </w:r>
      <w:r w:rsidR="00FF5DAF">
        <w:rPr>
          <w:iCs/>
          <w:lang w:val="uk-UA"/>
        </w:rPr>
        <w:t xml:space="preserve">від 30.07.2024 року №728/20.13-2-2024, від 07.08.2024 року №794/20.13-2024, від 12.08.2024 року №803/20.13-2024 </w:t>
      </w:r>
      <w:r>
        <w:rPr>
          <w:iCs/>
          <w:lang w:val="uk-UA"/>
        </w:rPr>
        <w:t>п</w:t>
      </w:r>
      <w:r w:rsidRPr="006A783C">
        <w:rPr>
          <w:iCs/>
          <w:lang w:val="uk-UA"/>
        </w:rPr>
        <w:t xml:space="preserve">ро </w:t>
      </w:r>
      <w:r>
        <w:rPr>
          <w:iCs/>
          <w:lang w:val="uk-UA"/>
        </w:rPr>
        <w:t>надання дозволу на розробку документації із землеустрою</w:t>
      </w:r>
      <w:r w:rsidRPr="00897174">
        <w:rPr>
          <w:iCs/>
          <w:lang w:val="uk-UA"/>
        </w:rPr>
        <w:t xml:space="preserve"> щодо відведення </w:t>
      </w:r>
      <w:proofErr w:type="spellStart"/>
      <w:r>
        <w:rPr>
          <w:iCs/>
          <w:lang w:val="uk-UA"/>
        </w:rPr>
        <w:t>самозалісених</w:t>
      </w:r>
      <w:proofErr w:type="spellEnd"/>
      <w:r>
        <w:rPr>
          <w:iCs/>
          <w:lang w:val="uk-UA"/>
        </w:rPr>
        <w:t xml:space="preserve"> </w:t>
      </w:r>
      <w:r w:rsidRPr="00897174">
        <w:rPr>
          <w:iCs/>
          <w:lang w:val="uk-UA"/>
        </w:rPr>
        <w:t>земельних ділянок у постійне користування</w:t>
      </w:r>
      <w:r>
        <w:rPr>
          <w:iCs/>
          <w:lang w:val="uk-UA"/>
        </w:rPr>
        <w:t>, цільове призначення д</w:t>
      </w:r>
      <w:r w:rsidRPr="00957201">
        <w:rPr>
          <w:iCs/>
          <w:lang w:val="uk-UA"/>
        </w:rPr>
        <w:t xml:space="preserve">ля ведення підсобного </w:t>
      </w:r>
      <w:r>
        <w:rPr>
          <w:iCs/>
          <w:lang w:val="uk-UA"/>
        </w:rPr>
        <w:t>лісового</w:t>
      </w:r>
      <w:r w:rsidRPr="00957201">
        <w:rPr>
          <w:iCs/>
          <w:lang w:val="uk-UA"/>
        </w:rPr>
        <w:t xml:space="preserve"> господарства</w:t>
      </w:r>
      <w:r>
        <w:rPr>
          <w:iCs/>
          <w:lang w:val="uk-UA"/>
        </w:rPr>
        <w:t xml:space="preserve"> і пов’язаних з них послуг (код КВЦПЗД-09.01)</w:t>
      </w:r>
      <w:r>
        <w:rPr>
          <w:color w:val="000000" w:themeColor="text1"/>
          <w:lang w:val="uk-UA"/>
        </w:rPr>
        <w:t xml:space="preserve">, </w:t>
      </w:r>
      <w:r w:rsidRPr="00DD6D90">
        <w:rPr>
          <w:color w:val="000000"/>
          <w:lang w:val="uk-UA"/>
        </w:rPr>
        <w:t>керуючись</w:t>
      </w:r>
      <w:r>
        <w:rPr>
          <w:color w:val="000000"/>
          <w:lang w:val="uk-UA"/>
        </w:rPr>
        <w:t xml:space="preserve"> ст. 12 </w:t>
      </w:r>
      <w:r w:rsidRPr="00BE0537">
        <w:rPr>
          <w:lang w:val="uk-UA"/>
        </w:rPr>
        <w:t>Земельного кодексу України</w:t>
      </w:r>
      <w:r>
        <w:rPr>
          <w:lang w:val="uk-UA"/>
        </w:rPr>
        <w:t>,</w:t>
      </w:r>
      <w:r>
        <w:rPr>
          <w:color w:val="000000"/>
          <w:lang w:val="uk-UA"/>
        </w:rPr>
        <w:t xml:space="preserve"> </w:t>
      </w:r>
      <w:r w:rsidRPr="00DD6D90">
        <w:rPr>
          <w:color w:val="000000"/>
          <w:lang w:val="uk-UA"/>
        </w:rPr>
        <w:t>ст.</w:t>
      </w:r>
      <w:r>
        <w:rPr>
          <w:color w:val="000000"/>
          <w:lang w:val="uk-UA"/>
        </w:rPr>
        <w:t xml:space="preserve"> </w:t>
      </w:r>
      <w:r w:rsidRPr="00DD6D90">
        <w:rPr>
          <w:color w:val="000000"/>
          <w:lang w:val="uk-UA"/>
        </w:rPr>
        <w:t>26, 59 Закону України «Про місцеве самоврядування в Україні»,</w:t>
      </w:r>
      <w:r>
        <w:rPr>
          <w:color w:val="000000"/>
          <w:lang w:val="uk-UA"/>
        </w:rPr>
        <w:t xml:space="preserve"> беручи до уваги, </w:t>
      </w:r>
      <w:r w:rsidRPr="00897174">
        <w:rPr>
          <w:lang w:val="uk-UA" w:eastAsia="uk-UA"/>
        </w:rPr>
        <w:t>розгляд</w:t>
      </w:r>
      <w:r>
        <w:rPr>
          <w:lang w:val="uk-UA" w:eastAsia="uk-UA"/>
        </w:rPr>
        <w:t xml:space="preserve"> </w:t>
      </w:r>
      <w:r w:rsidRPr="00897174">
        <w:rPr>
          <w:lang w:val="uk-UA" w:eastAsia="uk-UA"/>
        </w:rPr>
        <w:t>можлив</w:t>
      </w:r>
      <w:r>
        <w:rPr>
          <w:lang w:val="uk-UA" w:eastAsia="uk-UA"/>
        </w:rPr>
        <w:t xml:space="preserve">ості </w:t>
      </w:r>
      <w:r w:rsidRPr="00897174">
        <w:rPr>
          <w:lang w:val="uk-UA" w:eastAsia="uk-UA"/>
        </w:rPr>
        <w:t>створення профільного комунального підприємства</w:t>
      </w:r>
      <w:r>
        <w:rPr>
          <w:lang w:val="uk-UA" w:eastAsia="uk-UA"/>
        </w:rPr>
        <w:t xml:space="preserve"> у сфері лісового господарства та відсутність комплексного плану просторового розвитку території </w:t>
      </w:r>
      <w:proofErr w:type="spellStart"/>
      <w:r>
        <w:rPr>
          <w:lang w:val="uk-UA" w:eastAsia="uk-UA"/>
        </w:rPr>
        <w:t>Димерської</w:t>
      </w:r>
      <w:proofErr w:type="spellEnd"/>
      <w:r>
        <w:rPr>
          <w:lang w:val="uk-UA" w:eastAsia="uk-UA"/>
        </w:rPr>
        <w:t xml:space="preserve"> селищної територіальної громади,</w:t>
      </w:r>
      <w:r>
        <w:rPr>
          <w:color w:val="000000" w:themeColor="text1"/>
          <w:lang w:val="uk-UA"/>
        </w:rPr>
        <w:t xml:space="preserve"> </w:t>
      </w:r>
      <w:r>
        <w:rPr>
          <w:color w:val="000000"/>
          <w:lang w:val="uk-UA"/>
        </w:rPr>
        <w:t>враховуючи</w:t>
      </w:r>
      <w:r>
        <w:rPr>
          <w:color w:val="000000" w:themeColor="text1"/>
          <w:lang w:val="uk-UA"/>
        </w:rPr>
        <w:t xml:space="preserve"> </w:t>
      </w:r>
      <w:r w:rsidRPr="006E4B7E">
        <w:rPr>
          <w:color w:val="000000"/>
          <w:lang w:val="uk-UA"/>
        </w:rPr>
        <w:t>рекомендації постійної комісії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rPr>
          <w:color w:val="000000"/>
          <w:lang w:val="uk-UA"/>
        </w:rPr>
        <w:t xml:space="preserve"> від </w:t>
      </w:r>
      <w:r w:rsidR="00FF5DAF">
        <w:rPr>
          <w:color w:val="000000"/>
          <w:lang w:val="uk-UA"/>
        </w:rPr>
        <w:t>14.08</w:t>
      </w:r>
      <w:r>
        <w:rPr>
          <w:color w:val="000000"/>
          <w:lang w:val="uk-UA"/>
        </w:rPr>
        <w:t>.2024 року,</w:t>
      </w:r>
      <w:r w:rsidRPr="006E4B7E">
        <w:rPr>
          <w:color w:val="000000"/>
          <w:lang w:val="uk-UA"/>
        </w:rPr>
        <w:t xml:space="preserve"> селищна рада</w:t>
      </w:r>
    </w:p>
    <w:p w14:paraId="4DDE79D3" w14:textId="77777777" w:rsidR="00793046" w:rsidRPr="00C136EF" w:rsidRDefault="00793046" w:rsidP="00793046">
      <w:pPr>
        <w:jc w:val="center"/>
        <w:rPr>
          <w:b/>
          <w:sz w:val="8"/>
          <w:szCs w:val="8"/>
        </w:rPr>
      </w:pPr>
    </w:p>
    <w:p w14:paraId="6AF482C5" w14:textId="77777777" w:rsidR="00793046" w:rsidRDefault="00793046" w:rsidP="00793046">
      <w:pPr>
        <w:jc w:val="center"/>
        <w:rPr>
          <w:b/>
        </w:rPr>
      </w:pPr>
      <w:r w:rsidRPr="00D07F9F">
        <w:rPr>
          <w:b/>
        </w:rPr>
        <w:t>ВИРІШИЛА:</w:t>
      </w:r>
    </w:p>
    <w:p w14:paraId="4149A7B8" w14:textId="77777777" w:rsidR="00793046" w:rsidRPr="00C136EF" w:rsidRDefault="00793046" w:rsidP="00793046">
      <w:pPr>
        <w:jc w:val="center"/>
        <w:rPr>
          <w:b/>
          <w:sz w:val="8"/>
          <w:szCs w:val="8"/>
        </w:rPr>
      </w:pPr>
    </w:p>
    <w:p w14:paraId="52AE7F40" w14:textId="3EA0499B" w:rsidR="00793046" w:rsidRDefault="00793046" w:rsidP="00793046">
      <w:pPr>
        <w:pStyle w:val="a3"/>
        <w:ind w:left="0" w:firstLine="426"/>
        <w:jc w:val="both"/>
      </w:pPr>
      <w:r w:rsidRPr="006A2323">
        <w:rPr>
          <w:b/>
          <w:bCs/>
        </w:rPr>
        <w:t>1.</w:t>
      </w:r>
      <w:r>
        <w:t xml:space="preserve"> Відмовити Державному спеціалізованому господарському підприємству «Ліси України» у наданні дозволу на розробку </w:t>
      </w:r>
      <w:proofErr w:type="spellStart"/>
      <w:r>
        <w:t>проєкту</w:t>
      </w:r>
      <w:proofErr w:type="spellEnd"/>
      <w:r>
        <w:t xml:space="preserve"> землеустрою щодо відведення земельних ділянок у постійне користування, для ведення підсобного лісового господарства і пов’язаних з них послуг (код КВЦПЗД-09.01):</w:t>
      </w:r>
    </w:p>
    <w:p w14:paraId="0B549178" w14:textId="77777777" w:rsidR="00793046" w:rsidRDefault="00793046" w:rsidP="00793046">
      <w:pPr>
        <w:pStyle w:val="a3"/>
        <w:ind w:left="0" w:firstLine="426"/>
        <w:jc w:val="both"/>
      </w:pPr>
      <w:r>
        <w:t>-</w:t>
      </w:r>
      <w:r>
        <w:tab/>
        <w:t xml:space="preserve">орієнтовною площею 2,2000 га, яка розташована на території </w:t>
      </w:r>
      <w:proofErr w:type="spellStart"/>
      <w:r>
        <w:t>Димерської</w:t>
      </w:r>
      <w:proofErr w:type="spellEnd"/>
      <w:r>
        <w:t xml:space="preserve"> селищної територіальної громади, за межами населених пунктів (межує з територією </w:t>
      </w:r>
      <w:proofErr w:type="spellStart"/>
      <w:r>
        <w:t>Катюжанського</w:t>
      </w:r>
      <w:proofErr w:type="spellEnd"/>
      <w:r>
        <w:t xml:space="preserve"> лісництва кварталом 81 виділ 7,15,30);</w:t>
      </w:r>
    </w:p>
    <w:p w14:paraId="465D6C8E" w14:textId="77777777" w:rsidR="00793046" w:rsidRDefault="00793046" w:rsidP="00793046">
      <w:pPr>
        <w:pStyle w:val="a3"/>
        <w:ind w:left="0" w:firstLine="426"/>
        <w:jc w:val="both"/>
      </w:pPr>
      <w:r>
        <w:t>-</w:t>
      </w:r>
      <w:r>
        <w:tab/>
        <w:t xml:space="preserve">орієнтовною площею 17,2000 га, яка розташована на території </w:t>
      </w:r>
      <w:proofErr w:type="spellStart"/>
      <w:r>
        <w:t>Димерської</w:t>
      </w:r>
      <w:proofErr w:type="spellEnd"/>
      <w:r>
        <w:t xml:space="preserve"> селищної територіальної громади, за межами населених пунктів (межує з територією Шевченківського лісництва кварталом 24 виділ 1);</w:t>
      </w:r>
    </w:p>
    <w:p w14:paraId="1010CC93" w14:textId="77777777" w:rsidR="00793046" w:rsidRDefault="00793046" w:rsidP="00793046">
      <w:pPr>
        <w:pStyle w:val="a3"/>
        <w:ind w:left="0" w:firstLine="426"/>
        <w:jc w:val="both"/>
      </w:pPr>
      <w:r>
        <w:t>-</w:t>
      </w:r>
      <w:r>
        <w:tab/>
        <w:t xml:space="preserve">орієнтовною площею 3,6000 га, яка розташована на території </w:t>
      </w:r>
      <w:proofErr w:type="spellStart"/>
      <w:r>
        <w:t>Димерської</w:t>
      </w:r>
      <w:proofErr w:type="spellEnd"/>
      <w:r>
        <w:t xml:space="preserve"> селищної територіальної громади, за межами населених пунктів (межує з територією </w:t>
      </w:r>
      <w:proofErr w:type="spellStart"/>
      <w:r>
        <w:t>Катюжанського</w:t>
      </w:r>
      <w:proofErr w:type="spellEnd"/>
      <w:r>
        <w:t xml:space="preserve"> лісництва кварталом 74 </w:t>
      </w:r>
      <w:proofErr w:type="spellStart"/>
      <w:r>
        <w:t>виділами</w:t>
      </w:r>
      <w:proofErr w:type="spellEnd"/>
      <w:r>
        <w:t xml:space="preserve"> 11,13,16.1,21,29).</w:t>
      </w:r>
    </w:p>
    <w:p w14:paraId="015356DC" w14:textId="36590490" w:rsidR="00793046" w:rsidRPr="00F100A1" w:rsidRDefault="00793046" w:rsidP="00793046">
      <w:pPr>
        <w:pStyle w:val="a3"/>
        <w:ind w:left="0" w:firstLine="426"/>
        <w:jc w:val="both"/>
      </w:pPr>
      <w:r w:rsidRPr="006A2323">
        <w:rPr>
          <w:b/>
          <w:bCs/>
          <w:color w:val="000000"/>
        </w:rPr>
        <w:t>2.</w:t>
      </w:r>
      <w:r>
        <w:rPr>
          <w:color w:val="000000"/>
        </w:rPr>
        <w:t xml:space="preserve"> </w:t>
      </w:r>
      <w:r w:rsidRPr="006A2323">
        <w:rPr>
          <w:color w:val="000000"/>
        </w:rPr>
        <w:t>Контроль за виконанням даного рішення покласти на постійну комісію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</w:t>
      </w:r>
    </w:p>
    <w:p w14:paraId="7537EF9D" w14:textId="5B80480E" w:rsidR="00793046" w:rsidRDefault="00793046" w:rsidP="00793046">
      <w:pPr>
        <w:rPr>
          <w:b/>
          <w:sz w:val="16"/>
          <w:szCs w:val="16"/>
        </w:rPr>
      </w:pPr>
    </w:p>
    <w:p w14:paraId="63592257" w14:textId="77777777" w:rsidR="00FF5DAF" w:rsidRPr="00C136EF" w:rsidRDefault="00FF5DAF" w:rsidP="00793046">
      <w:pPr>
        <w:rPr>
          <w:b/>
          <w:sz w:val="16"/>
          <w:szCs w:val="16"/>
        </w:rPr>
      </w:pPr>
    </w:p>
    <w:p w14:paraId="7DF054FD" w14:textId="5F71448D" w:rsidR="00793046" w:rsidRPr="00C136EF" w:rsidRDefault="00793046" w:rsidP="00FF5DAF">
      <w:pPr>
        <w:rPr>
          <w:b/>
        </w:rPr>
      </w:pPr>
      <w:bookmarkStart w:id="0" w:name="_Hlk108779435"/>
      <w:r w:rsidRPr="00BB7C8C">
        <w:rPr>
          <w:b/>
        </w:rPr>
        <w:t xml:space="preserve">Селищний голова                </w:t>
      </w:r>
      <w:r w:rsidRPr="003B1B39">
        <w:rPr>
          <w:b/>
          <w:lang w:val="ru-RU"/>
        </w:rPr>
        <w:t xml:space="preserve">            </w:t>
      </w:r>
      <w:r>
        <w:rPr>
          <w:b/>
          <w:lang w:val="ru-RU"/>
        </w:rPr>
        <w:t xml:space="preserve">            </w:t>
      </w:r>
      <w:r w:rsidRPr="003B1B39">
        <w:rPr>
          <w:b/>
          <w:lang w:val="ru-RU"/>
        </w:rPr>
        <w:t xml:space="preserve"> </w:t>
      </w:r>
      <w:r w:rsidRPr="00BB7C8C">
        <w:rPr>
          <w:b/>
        </w:rPr>
        <w:t xml:space="preserve">          </w:t>
      </w:r>
      <w:r w:rsidRPr="003B1B39">
        <w:rPr>
          <w:b/>
          <w:lang w:val="ru-RU"/>
        </w:rPr>
        <w:t xml:space="preserve">       </w:t>
      </w:r>
      <w:r>
        <w:rPr>
          <w:b/>
        </w:rPr>
        <w:t xml:space="preserve">   </w:t>
      </w:r>
      <w:r w:rsidR="00FF5DAF">
        <w:rPr>
          <w:b/>
        </w:rPr>
        <w:t xml:space="preserve">      </w:t>
      </w:r>
      <w:r>
        <w:rPr>
          <w:b/>
        </w:rPr>
        <w:t xml:space="preserve"> </w:t>
      </w:r>
      <w:r>
        <w:rPr>
          <w:b/>
          <w:bCs/>
          <w:color w:val="000000"/>
          <w:shd w:val="clear" w:color="auto" w:fill="FFFFFF"/>
        </w:rPr>
        <w:t>Володимир ПІДКУРГАННИ</w:t>
      </w:r>
      <w:bookmarkEnd w:id="0"/>
      <w:r>
        <w:rPr>
          <w:b/>
          <w:bCs/>
          <w:color w:val="000000"/>
          <w:shd w:val="clear" w:color="auto" w:fill="FFFFFF"/>
        </w:rPr>
        <w:t>Й</w:t>
      </w:r>
    </w:p>
    <w:p w14:paraId="4E753758" w14:textId="3DD999BB" w:rsidR="00FF5DAF" w:rsidRDefault="00FF5DAF" w:rsidP="00793046">
      <w:pPr>
        <w:tabs>
          <w:tab w:val="left" w:pos="1080"/>
        </w:tabs>
        <w:jc w:val="both"/>
        <w:rPr>
          <w:bCs/>
        </w:rPr>
      </w:pPr>
    </w:p>
    <w:p w14:paraId="5FEB6EC7" w14:textId="6605ABF2" w:rsidR="002C7F73" w:rsidRDefault="002C7F73" w:rsidP="00793046">
      <w:pPr>
        <w:tabs>
          <w:tab w:val="left" w:pos="1080"/>
        </w:tabs>
        <w:jc w:val="both"/>
        <w:rPr>
          <w:bCs/>
        </w:rPr>
      </w:pPr>
    </w:p>
    <w:p w14:paraId="02A25316" w14:textId="285A233F" w:rsidR="002C7F73" w:rsidRDefault="002C7F73" w:rsidP="00793046">
      <w:pPr>
        <w:tabs>
          <w:tab w:val="left" w:pos="1080"/>
        </w:tabs>
        <w:jc w:val="both"/>
        <w:rPr>
          <w:bCs/>
        </w:rPr>
      </w:pPr>
    </w:p>
    <w:p w14:paraId="250700D5" w14:textId="18B7A6CD" w:rsidR="002C7F73" w:rsidRDefault="002C7F73" w:rsidP="00793046">
      <w:pPr>
        <w:tabs>
          <w:tab w:val="left" w:pos="1080"/>
        </w:tabs>
        <w:jc w:val="both"/>
        <w:rPr>
          <w:bCs/>
        </w:rPr>
      </w:pPr>
    </w:p>
    <w:p w14:paraId="5886BB85" w14:textId="43D4CE3C" w:rsidR="002C7F73" w:rsidRDefault="002C7F73" w:rsidP="00793046">
      <w:pPr>
        <w:tabs>
          <w:tab w:val="left" w:pos="1080"/>
        </w:tabs>
        <w:jc w:val="both"/>
        <w:rPr>
          <w:bCs/>
        </w:rPr>
      </w:pPr>
    </w:p>
    <w:p w14:paraId="55F8A35F" w14:textId="77777777" w:rsidR="002C7F73" w:rsidRDefault="002C7F73" w:rsidP="00793046">
      <w:pPr>
        <w:tabs>
          <w:tab w:val="left" w:pos="1080"/>
        </w:tabs>
        <w:jc w:val="both"/>
        <w:rPr>
          <w:bCs/>
        </w:rPr>
      </w:pPr>
    </w:p>
    <w:p w14:paraId="07F97C81" w14:textId="175FBA27" w:rsidR="00793046" w:rsidRPr="00142E9D" w:rsidRDefault="00793046" w:rsidP="00793046">
      <w:pPr>
        <w:tabs>
          <w:tab w:val="left" w:pos="1080"/>
        </w:tabs>
        <w:jc w:val="both"/>
        <w:rPr>
          <w:bCs/>
        </w:rPr>
      </w:pPr>
      <w:r>
        <w:rPr>
          <w:bCs/>
        </w:rPr>
        <w:t>селище</w:t>
      </w:r>
      <w:r w:rsidRPr="00142E9D">
        <w:rPr>
          <w:bCs/>
        </w:rPr>
        <w:t xml:space="preserve"> Димер</w:t>
      </w:r>
    </w:p>
    <w:p w14:paraId="092A0774" w14:textId="2ADD0605" w:rsidR="00793046" w:rsidRPr="00142E9D" w:rsidRDefault="00FF5DAF" w:rsidP="00793046">
      <w:pPr>
        <w:pStyle w:val="1"/>
        <w:tabs>
          <w:tab w:val="left" w:pos="85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16 серпня</w:t>
      </w:r>
      <w:r w:rsidR="00793046">
        <w:rPr>
          <w:rFonts w:ascii="Times New Roman" w:hAnsi="Times New Roman" w:cs="Times New Roman"/>
          <w:bCs/>
          <w:sz w:val="24"/>
          <w:szCs w:val="24"/>
        </w:rPr>
        <w:t xml:space="preserve"> 2024 </w:t>
      </w:r>
      <w:r w:rsidR="00793046" w:rsidRPr="00142E9D">
        <w:rPr>
          <w:rFonts w:ascii="Times New Roman" w:hAnsi="Times New Roman" w:cs="Times New Roman"/>
          <w:bCs/>
          <w:sz w:val="24"/>
          <w:szCs w:val="24"/>
        </w:rPr>
        <w:t>року</w:t>
      </w:r>
    </w:p>
    <w:p w14:paraId="617C9AFD" w14:textId="4A46D65C" w:rsidR="00A77D04" w:rsidRPr="00793046" w:rsidRDefault="00793046" w:rsidP="00793046">
      <w:pPr>
        <w:tabs>
          <w:tab w:val="left" w:pos="1080"/>
        </w:tabs>
        <w:jc w:val="both"/>
        <w:rPr>
          <w:bCs/>
          <w:lang w:val="ru-RU"/>
        </w:rPr>
      </w:pPr>
      <w:r w:rsidRPr="00142E9D">
        <w:rPr>
          <w:bCs/>
        </w:rPr>
        <w:t>№</w:t>
      </w:r>
      <w:r>
        <w:rPr>
          <w:bCs/>
        </w:rPr>
        <w:t>18</w:t>
      </w:r>
      <w:r w:rsidR="00FF5DAF">
        <w:rPr>
          <w:bCs/>
        </w:rPr>
        <w:t>66</w:t>
      </w:r>
      <w:r>
        <w:rPr>
          <w:bCs/>
        </w:rPr>
        <w:t>-4</w:t>
      </w:r>
      <w:r w:rsidR="00FF5DAF">
        <w:rPr>
          <w:bCs/>
        </w:rPr>
        <w:t>9</w:t>
      </w:r>
      <w:r>
        <w:rPr>
          <w:bCs/>
          <w:lang w:val="ru-RU"/>
        </w:rPr>
        <w:t>-</w:t>
      </w:r>
      <w:r w:rsidRPr="00142E9D">
        <w:rPr>
          <w:bCs/>
          <w:lang w:val="en-US"/>
        </w:rPr>
        <w:t>VI</w:t>
      </w:r>
      <w:r w:rsidRPr="00142E9D">
        <w:rPr>
          <w:bCs/>
          <w:lang w:val="ru-RU"/>
        </w:rPr>
        <w:t>ІІ</w:t>
      </w:r>
    </w:p>
    <w:sectPr w:rsidR="00A77D04" w:rsidRPr="00793046" w:rsidSect="00C136E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046"/>
    <w:rsid w:val="002C7F73"/>
    <w:rsid w:val="00793046"/>
    <w:rsid w:val="00A77D04"/>
    <w:rsid w:val="00FF5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4140D9"/>
  <w15:chartTrackingRefBased/>
  <w15:docId w15:val="{A0EE0C26-C260-4C85-ADE3-8E34151F1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30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793046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basedOn w:val="a"/>
    <w:uiPriority w:val="34"/>
    <w:qFormat/>
    <w:rsid w:val="0079304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93046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1710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2024-08-20T08:58:00Z</dcterms:created>
  <dcterms:modified xsi:type="dcterms:W3CDTF">2024-08-20T13:37:00Z</dcterms:modified>
</cp:coreProperties>
</file>