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D0DBD" w14:textId="77777777" w:rsidR="003C303D" w:rsidRDefault="00E609B2" w:rsidP="00E609B2">
      <w:pPr>
        <w:tabs>
          <w:tab w:val="left" w:pos="3225"/>
        </w:tabs>
        <w:spacing w:after="0" w:line="240" w:lineRule="auto"/>
        <w:rPr>
          <w:rFonts w:ascii="Times New Roman" w:hAnsi="Times New Roman" w:cs="Times New Roman"/>
          <w:lang w:val="uk-UA"/>
        </w:rPr>
      </w:pPr>
      <w:r w:rsidRPr="00180F28">
        <w:rPr>
          <w:rFonts w:ascii="Times New Roman" w:hAnsi="Times New Roman" w:cs="Times New Roman"/>
          <w:noProof/>
          <w:lang w:val="ru-RU" w:eastAsia="ru-RU"/>
        </w:rPr>
        <w:t xml:space="preserve">                                                                  </w:t>
      </w:r>
      <w:r w:rsidRPr="00180F28">
        <w:rPr>
          <w:rFonts w:ascii="Times New Roman" w:hAnsi="Times New Roman" w:cs="Times New Roman"/>
          <w:lang w:val="uk-UA"/>
        </w:rPr>
        <w:t xml:space="preserve">      </w:t>
      </w:r>
    </w:p>
    <w:p w14:paraId="437BC77C" w14:textId="3DB012C5" w:rsidR="00E609B2" w:rsidRPr="00180F28" w:rsidRDefault="003C303D" w:rsidP="00E609B2">
      <w:pPr>
        <w:tabs>
          <w:tab w:val="left" w:pos="3225"/>
        </w:tabs>
        <w:spacing w:after="0" w:line="240" w:lineRule="auto"/>
        <w:rPr>
          <w:rFonts w:ascii="Times New Roman" w:hAnsi="Times New Roman" w:cs="Times New Roman"/>
          <w:lang w:val="uk-UA"/>
        </w:rPr>
      </w:pPr>
      <w:r>
        <w:rPr>
          <w:rFonts w:ascii="Times New Roman" w:hAnsi="Times New Roman" w:cs="Times New Roman"/>
          <w:lang w:val="uk-UA"/>
        </w:rPr>
        <w:t xml:space="preserve">                                                                       </w:t>
      </w:r>
      <w:r w:rsidR="00E609B2" w:rsidRPr="00180F28">
        <w:rPr>
          <w:rFonts w:ascii="Times New Roman" w:hAnsi="Times New Roman" w:cs="Times New Roman"/>
          <w:lang w:val="uk-UA"/>
        </w:rPr>
        <w:t xml:space="preserve">  </w:t>
      </w:r>
      <w:r w:rsidR="00E609B2" w:rsidRPr="00180F28">
        <w:rPr>
          <w:rFonts w:ascii="Times New Roman" w:hAnsi="Times New Roman" w:cs="Times New Roman"/>
          <w:noProof/>
        </w:rPr>
        <w:drawing>
          <wp:inline distT="0" distB="0" distL="0" distR="0" wp14:anchorId="7F52869D" wp14:editId="1C034234">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E609B2" w:rsidRPr="0080180A" w14:paraId="358FB68C" w14:textId="77777777" w:rsidTr="006A3779">
        <w:trPr>
          <w:trHeight w:val="788"/>
        </w:trPr>
        <w:tc>
          <w:tcPr>
            <w:tcW w:w="9867" w:type="dxa"/>
            <w:hideMark/>
          </w:tcPr>
          <w:p w14:paraId="7EA0C964" w14:textId="77777777" w:rsidR="00E609B2" w:rsidRPr="00180F28" w:rsidRDefault="00E609B2" w:rsidP="006A3779">
            <w:pPr>
              <w:spacing w:after="0" w:line="240" w:lineRule="auto"/>
              <w:ind w:left="-180"/>
              <w:jc w:val="center"/>
              <w:rPr>
                <w:rFonts w:ascii="Times New Roman" w:hAnsi="Times New Roman" w:cs="Times New Roman"/>
                <w:b/>
                <w:sz w:val="32"/>
                <w:szCs w:val="32"/>
                <w:lang w:val="ru-RU"/>
              </w:rPr>
            </w:pPr>
            <w:r w:rsidRPr="00180F28">
              <w:rPr>
                <w:rFonts w:ascii="Times New Roman" w:hAnsi="Times New Roman" w:cs="Times New Roman"/>
                <w:b/>
                <w:sz w:val="32"/>
                <w:szCs w:val="32"/>
                <w:lang w:val="uk-UA"/>
              </w:rPr>
              <w:t xml:space="preserve">ДИМЕРСЬКА </w:t>
            </w:r>
            <w:r w:rsidRPr="00180F28">
              <w:rPr>
                <w:rFonts w:ascii="Times New Roman" w:hAnsi="Times New Roman" w:cs="Times New Roman"/>
                <w:b/>
                <w:sz w:val="32"/>
                <w:szCs w:val="32"/>
                <w:lang w:val="ru-RU"/>
              </w:rPr>
              <w:t xml:space="preserve">  С</w:t>
            </w:r>
            <w:r w:rsidRPr="00180F28">
              <w:rPr>
                <w:rFonts w:ascii="Times New Roman" w:hAnsi="Times New Roman" w:cs="Times New Roman"/>
                <w:b/>
                <w:sz w:val="32"/>
                <w:szCs w:val="32"/>
                <w:lang w:val="uk-UA"/>
              </w:rPr>
              <w:t xml:space="preserve">ЕЛИЩНА  </w:t>
            </w:r>
            <w:r w:rsidRPr="00180F28">
              <w:rPr>
                <w:rFonts w:ascii="Times New Roman" w:hAnsi="Times New Roman" w:cs="Times New Roman"/>
                <w:b/>
                <w:sz w:val="32"/>
                <w:szCs w:val="32"/>
                <w:lang w:val="ru-RU"/>
              </w:rPr>
              <w:t xml:space="preserve">  РАДА</w:t>
            </w:r>
          </w:p>
          <w:p w14:paraId="795B105D" w14:textId="77777777" w:rsidR="00E609B2" w:rsidRPr="00180F28" w:rsidRDefault="00E609B2" w:rsidP="006A3779">
            <w:pPr>
              <w:spacing w:after="0" w:line="240" w:lineRule="auto"/>
              <w:ind w:left="-180"/>
              <w:jc w:val="center"/>
              <w:rPr>
                <w:rFonts w:ascii="Times New Roman" w:hAnsi="Times New Roman" w:cs="Times New Roman"/>
                <w:b/>
                <w:sz w:val="28"/>
                <w:szCs w:val="28"/>
                <w:lang w:val="ru-RU"/>
              </w:rPr>
            </w:pPr>
            <w:r w:rsidRPr="00180F28">
              <w:rPr>
                <w:rFonts w:ascii="Times New Roman" w:hAnsi="Times New Roman" w:cs="Times New Roman"/>
                <w:noProof/>
              </w:rPr>
              <mc:AlternateContent>
                <mc:Choice Requires="wps">
                  <w:drawing>
                    <wp:anchor distT="4294967294" distB="4294967294" distL="114300" distR="114300" simplePos="0" relativeHeight="251659264" behindDoc="0" locked="0" layoutInCell="1" allowOverlap="1" wp14:anchorId="440F8075" wp14:editId="21BFF1DB">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AED6005"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sidRPr="00180F28">
              <w:rPr>
                <w:rFonts w:ascii="Times New Roman" w:hAnsi="Times New Roman" w:cs="Times New Roman"/>
                <w:b/>
                <w:sz w:val="32"/>
                <w:szCs w:val="32"/>
                <w:lang w:val="ru-RU"/>
              </w:rPr>
              <w:t>ВИШГОРОДСЬКОГО   РАЙОНУ   КИЇВСЬКОЇ   ОБЛАСТІ</w:t>
            </w:r>
          </w:p>
        </w:tc>
      </w:tr>
    </w:tbl>
    <w:p w14:paraId="655AEEF3" w14:textId="77777777" w:rsidR="00E609B2" w:rsidRDefault="00E609B2" w:rsidP="00E609B2">
      <w:pPr>
        <w:shd w:val="clear" w:color="auto" w:fill="FFFFFF"/>
        <w:tabs>
          <w:tab w:val="left" w:pos="8235"/>
        </w:tabs>
        <w:spacing w:before="29"/>
        <w:rPr>
          <w:b/>
          <w:sz w:val="24"/>
          <w:szCs w:val="24"/>
          <w:lang w:val="uk-UA"/>
        </w:rPr>
      </w:pPr>
      <w:r>
        <w:rPr>
          <w:rFonts w:ascii="Times New Roman" w:hAnsi="Times New Roman" w:cs="Times New Roman"/>
          <w:sz w:val="24"/>
          <w:szCs w:val="24"/>
          <w:lang w:val="ru-RU"/>
        </w:rPr>
        <w:t xml:space="preserve">        </w:t>
      </w:r>
    </w:p>
    <w:p w14:paraId="6C8DD52A" w14:textId="1451B0F8" w:rsidR="00E609B2" w:rsidRPr="00180F28" w:rsidRDefault="00E609B2" w:rsidP="00E609B2">
      <w:pPr>
        <w:spacing w:after="0" w:line="240" w:lineRule="auto"/>
        <w:rPr>
          <w:rFonts w:ascii="Times New Roman" w:hAnsi="Times New Roman" w:cs="Times New Roman"/>
          <w:b/>
          <w:noProof/>
          <w:sz w:val="28"/>
          <w:szCs w:val="28"/>
          <w:lang w:val="uk-UA"/>
        </w:rPr>
      </w:pPr>
      <w:r w:rsidRPr="00E609B2">
        <w:rPr>
          <w:rFonts w:ascii="Times New Roman" w:hAnsi="Times New Roman" w:cs="Times New Roman"/>
          <w:b/>
          <w:bCs/>
          <w:sz w:val="24"/>
          <w:szCs w:val="24"/>
          <w:lang w:val="uk-UA"/>
        </w:rPr>
        <w:t xml:space="preserve">                                                </w:t>
      </w:r>
      <w:r>
        <w:rPr>
          <w:rFonts w:ascii="Times New Roman" w:hAnsi="Times New Roman" w:cs="Times New Roman"/>
          <w:b/>
          <w:bCs/>
          <w:sz w:val="28"/>
          <w:szCs w:val="28"/>
          <w:lang w:val="uk-UA"/>
        </w:rPr>
        <w:t>5</w:t>
      </w:r>
      <w:r w:rsidR="00B463B3">
        <w:rPr>
          <w:rFonts w:ascii="Times New Roman" w:hAnsi="Times New Roman" w:cs="Times New Roman"/>
          <w:b/>
          <w:bCs/>
          <w:sz w:val="28"/>
          <w:szCs w:val="28"/>
          <w:lang w:val="uk-UA"/>
        </w:rPr>
        <w:t>1</w:t>
      </w:r>
      <w:r>
        <w:rPr>
          <w:rFonts w:ascii="Times New Roman" w:hAnsi="Times New Roman" w:cs="Times New Roman"/>
          <w:b/>
          <w:bCs/>
          <w:sz w:val="28"/>
          <w:szCs w:val="28"/>
          <w:lang w:val="uk-UA"/>
        </w:rPr>
        <w:t xml:space="preserve"> </w:t>
      </w:r>
      <w:r w:rsidRPr="00180F28">
        <w:rPr>
          <w:rFonts w:ascii="Times New Roman" w:hAnsi="Times New Roman" w:cs="Times New Roman"/>
          <w:b/>
          <w:bCs/>
          <w:sz w:val="28"/>
          <w:szCs w:val="28"/>
          <w:lang w:val="uk-UA"/>
        </w:rPr>
        <w:t xml:space="preserve">сесія </w:t>
      </w:r>
      <w:r w:rsidRPr="00180F28">
        <w:rPr>
          <w:rFonts w:ascii="Times New Roman" w:hAnsi="Times New Roman" w:cs="Times New Roman"/>
          <w:b/>
          <w:sz w:val="28"/>
          <w:szCs w:val="28"/>
        </w:rPr>
        <w:t>V</w:t>
      </w:r>
      <w:r w:rsidRPr="00180F28">
        <w:rPr>
          <w:rFonts w:ascii="Times New Roman" w:hAnsi="Times New Roman" w:cs="Times New Roman"/>
          <w:b/>
          <w:sz w:val="28"/>
          <w:szCs w:val="28"/>
          <w:lang w:val="uk-UA"/>
        </w:rPr>
        <w:t>ІІІ</w:t>
      </w:r>
      <w:r w:rsidRPr="00180F28">
        <w:rPr>
          <w:rFonts w:ascii="Times New Roman" w:hAnsi="Times New Roman" w:cs="Times New Roman"/>
          <w:b/>
          <w:noProof/>
          <w:sz w:val="28"/>
          <w:szCs w:val="28"/>
          <w:lang w:val="uk-UA"/>
        </w:rPr>
        <w:t xml:space="preserve"> скликання</w:t>
      </w:r>
    </w:p>
    <w:p w14:paraId="183793E3" w14:textId="77777777" w:rsidR="00E609B2" w:rsidRPr="00180F28" w:rsidRDefault="00E609B2" w:rsidP="00E609B2">
      <w:pPr>
        <w:spacing w:after="0" w:line="240" w:lineRule="auto"/>
        <w:rPr>
          <w:rFonts w:ascii="Times New Roman" w:hAnsi="Times New Roman" w:cs="Times New Roman"/>
          <w:b/>
          <w:sz w:val="28"/>
          <w:szCs w:val="28"/>
          <w:lang w:val="uk-UA"/>
        </w:rPr>
      </w:pPr>
      <w:r w:rsidRPr="00180F28">
        <w:rPr>
          <w:rFonts w:ascii="Times New Roman" w:hAnsi="Times New Roman" w:cs="Times New Roman"/>
          <w:b/>
          <w:sz w:val="28"/>
          <w:szCs w:val="28"/>
          <w:lang w:val="uk-UA"/>
        </w:rPr>
        <w:tab/>
      </w:r>
    </w:p>
    <w:p w14:paraId="27312709" w14:textId="17E90C54" w:rsidR="00E609B2" w:rsidRDefault="00E609B2" w:rsidP="00E609B2">
      <w:pPr>
        <w:tabs>
          <w:tab w:val="left" w:pos="3525"/>
          <w:tab w:val="center" w:pos="4587"/>
        </w:tabs>
        <w:spacing w:after="0" w:line="240" w:lineRule="auto"/>
        <w:ind w:left="-180"/>
        <w:rPr>
          <w:rFonts w:ascii="Times New Roman" w:hAnsi="Times New Roman" w:cs="Times New Roman"/>
          <w:b/>
          <w:sz w:val="28"/>
          <w:szCs w:val="28"/>
          <w:lang w:val="uk-UA"/>
        </w:rPr>
      </w:pPr>
      <w:r w:rsidRPr="00180F28">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180F28">
        <w:rPr>
          <w:rFonts w:ascii="Times New Roman" w:hAnsi="Times New Roman" w:cs="Times New Roman"/>
          <w:b/>
          <w:sz w:val="28"/>
          <w:szCs w:val="28"/>
          <w:lang w:val="uk-UA"/>
        </w:rPr>
        <w:t xml:space="preserve">     РІШЕННЯ     </w:t>
      </w:r>
      <w:r>
        <w:rPr>
          <w:rFonts w:ascii="Times New Roman" w:hAnsi="Times New Roman" w:cs="Times New Roman"/>
          <w:b/>
          <w:sz w:val="28"/>
          <w:szCs w:val="28"/>
          <w:lang w:val="uk-UA"/>
        </w:rPr>
        <w:t xml:space="preserve">                           ПРОЄКТ</w:t>
      </w:r>
    </w:p>
    <w:p w14:paraId="23B34742" w14:textId="77777777" w:rsidR="00E609B2" w:rsidRPr="00180F28" w:rsidRDefault="00E609B2" w:rsidP="00E609B2">
      <w:pPr>
        <w:tabs>
          <w:tab w:val="left" w:pos="3525"/>
          <w:tab w:val="center" w:pos="4587"/>
        </w:tabs>
        <w:spacing w:after="0" w:line="240" w:lineRule="auto"/>
        <w:ind w:left="-180"/>
        <w:rPr>
          <w:rFonts w:ascii="Times New Roman" w:hAnsi="Times New Roman" w:cs="Times New Roman"/>
          <w:b/>
          <w:sz w:val="28"/>
          <w:szCs w:val="28"/>
          <w:lang w:val="uk-UA"/>
        </w:rPr>
      </w:pPr>
      <w:r w:rsidRPr="00180F28">
        <w:rPr>
          <w:rFonts w:ascii="Times New Roman" w:hAnsi="Times New Roman" w:cs="Times New Roman"/>
          <w:b/>
          <w:sz w:val="28"/>
          <w:szCs w:val="28"/>
          <w:lang w:val="uk-UA"/>
        </w:rPr>
        <w:t xml:space="preserve">                                                                                                                                                                                                                                                                                                                                                                                                                                  </w:t>
      </w:r>
    </w:p>
    <w:p w14:paraId="036D2C70" w14:textId="77777777" w:rsidR="003C303D" w:rsidRDefault="00E609B2" w:rsidP="003C303D">
      <w:pPr>
        <w:spacing w:after="0" w:line="240" w:lineRule="auto"/>
        <w:jc w:val="center"/>
        <w:rPr>
          <w:rFonts w:ascii="Times New Roman" w:hAnsi="Times New Roman"/>
          <w:b/>
          <w:sz w:val="28"/>
          <w:szCs w:val="28"/>
          <w:lang w:val="uk-UA"/>
        </w:rPr>
      </w:pPr>
      <w:r w:rsidRPr="00180F28">
        <w:rPr>
          <w:rFonts w:ascii="Times New Roman" w:hAnsi="Times New Roman" w:cs="Times New Roman"/>
          <w:b/>
          <w:bCs/>
          <w:sz w:val="28"/>
          <w:szCs w:val="28"/>
        </w:rPr>
        <w:t>Про внесення змін до рішення Димерської селищної ради №</w:t>
      </w:r>
      <w:r w:rsidR="001D62BD">
        <w:rPr>
          <w:rFonts w:ascii="Times New Roman" w:hAnsi="Times New Roman" w:cs="Times New Roman"/>
          <w:b/>
          <w:bCs/>
          <w:sz w:val="28"/>
          <w:szCs w:val="28"/>
        </w:rPr>
        <w:t>1217-21-2-</w:t>
      </w:r>
      <w:r w:rsidRPr="00180F28">
        <w:rPr>
          <w:rFonts w:ascii="Times New Roman" w:hAnsi="Times New Roman" w:cs="Times New Roman"/>
          <w:b/>
          <w:bCs/>
          <w:sz w:val="28"/>
          <w:szCs w:val="28"/>
        </w:rPr>
        <w:t xml:space="preserve">VІІІ від </w:t>
      </w:r>
      <w:r w:rsidR="001D62BD">
        <w:rPr>
          <w:rFonts w:ascii="Times New Roman" w:hAnsi="Times New Roman" w:cs="Times New Roman"/>
          <w:b/>
          <w:bCs/>
          <w:sz w:val="28"/>
          <w:szCs w:val="28"/>
        </w:rPr>
        <w:t>16</w:t>
      </w:r>
      <w:r w:rsidRPr="00180F28">
        <w:rPr>
          <w:rFonts w:ascii="Times New Roman" w:hAnsi="Times New Roman" w:cs="Times New Roman"/>
          <w:b/>
          <w:bCs/>
          <w:sz w:val="28"/>
          <w:szCs w:val="28"/>
        </w:rPr>
        <w:t>.</w:t>
      </w:r>
      <w:r w:rsidR="001D62BD">
        <w:rPr>
          <w:rFonts w:ascii="Times New Roman" w:hAnsi="Times New Roman" w:cs="Times New Roman"/>
          <w:b/>
          <w:bCs/>
          <w:sz w:val="28"/>
          <w:szCs w:val="28"/>
        </w:rPr>
        <w:t>02</w:t>
      </w:r>
      <w:r w:rsidRPr="00180F28">
        <w:rPr>
          <w:rFonts w:ascii="Times New Roman" w:hAnsi="Times New Roman" w:cs="Times New Roman"/>
          <w:b/>
          <w:bCs/>
          <w:sz w:val="28"/>
          <w:szCs w:val="28"/>
        </w:rPr>
        <w:t>.202</w:t>
      </w:r>
      <w:r w:rsidR="001D62BD">
        <w:rPr>
          <w:rFonts w:ascii="Times New Roman" w:hAnsi="Times New Roman" w:cs="Times New Roman"/>
          <w:b/>
          <w:bCs/>
          <w:sz w:val="28"/>
          <w:szCs w:val="28"/>
        </w:rPr>
        <w:t>3</w:t>
      </w:r>
      <w:r w:rsidRPr="00180F28">
        <w:rPr>
          <w:rFonts w:ascii="Times New Roman" w:hAnsi="Times New Roman" w:cs="Times New Roman"/>
          <w:b/>
          <w:bCs/>
          <w:sz w:val="28"/>
          <w:szCs w:val="28"/>
        </w:rPr>
        <w:t xml:space="preserve"> року «</w:t>
      </w:r>
      <w:bookmarkStart w:id="0" w:name="_Hlk74213785"/>
      <w:r w:rsidR="003C303D">
        <w:rPr>
          <w:rFonts w:ascii="Times New Roman" w:hAnsi="Times New Roman"/>
          <w:b/>
          <w:sz w:val="28"/>
          <w:szCs w:val="28"/>
          <w:lang w:val="uk-UA"/>
        </w:rPr>
        <w:t xml:space="preserve">Про затвердження Положення про старосту </w:t>
      </w:r>
    </w:p>
    <w:p w14:paraId="607EB321" w14:textId="77777777" w:rsidR="003C303D" w:rsidRPr="001A49B1" w:rsidRDefault="003C303D" w:rsidP="003C303D">
      <w:pPr>
        <w:spacing w:after="0" w:line="240" w:lineRule="auto"/>
        <w:ind w:right="-2"/>
        <w:jc w:val="center"/>
        <w:rPr>
          <w:b/>
          <w:sz w:val="28"/>
          <w:szCs w:val="28"/>
          <w:lang w:val="uk-UA"/>
        </w:rPr>
      </w:pPr>
      <w:r>
        <w:rPr>
          <w:rFonts w:ascii="Times New Roman" w:hAnsi="Times New Roman"/>
          <w:b/>
          <w:sz w:val="28"/>
          <w:szCs w:val="28"/>
          <w:lang w:val="uk-UA"/>
        </w:rPr>
        <w:t>Димерської селищної територіальної громади»</w:t>
      </w:r>
      <w:r w:rsidRPr="00741230">
        <w:rPr>
          <w:rFonts w:ascii="Times New Roman" w:hAnsi="Times New Roman"/>
          <w:b/>
          <w:sz w:val="28"/>
          <w:szCs w:val="28"/>
          <w:lang w:val="uk-UA"/>
        </w:rPr>
        <w:t xml:space="preserve"> </w:t>
      </w:r>
      <w:r>
        <w:rPr>
          <w:rFonts w:ascii="Times New Roman" w:hAnsi="Times New Roman" w:cs="Times New Roman"/>
          <w:b/>
          <w:sz w:val="28"/>
          <w:szCs w:val="28"/>
          <w:lang w:val="uk-UA"/>
        </w:rPr>
        <w:t>в умовах воєнного стану</w:t>
      </w:r>
    </w:p>
    <w:bookmarkEnd w:id="0"/>
    <w:p w14:paraId="1D5C644E" w14:textId="77777777" w:rsidR="00E609B2" w:rsidRDefault="00E609B2" w:rsidP="003C303D">
      <w:pPr>
        <w:spacing w:after="0" w:line="247" w:lineRule="auto"/>
        <w:ind w:right="445"/>
        <w:jc w:val="both"/>
        <w:rPr>
          <w:sz w:val="28"/>
          <w:szCs w:val="28"/>
          <w:lang w:val="uk-UA"/>
        </w:rPr>
      </w:pPr>
    </w:p>
    <w:p w14:paraId="7C80D003" w14:textId="50DCF974" w:rsidR="00E609B2" w:rsidRPr="003C303D" w:rsidRDefault="00E609B2" w:rsidP="003C303D">
      <w:pPr>
        <w:spacing w:after="0" w:line="240" w:lineRule="auto"/>
        <w:ind w:left="-5" w:right="-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3C303D" w:rsidRPr="003C303D">
        <w:rPr>
          <w:rFonts w:ascii="Times New Roman" w:hAnsi="Times New Roman" w:cs="Times New Roman"/>
          <w:bCs/>
          <w:sz w:val="28"/>
          <w:szCs w:val="28"/>
          <w:bdr w:val="none" w:sz="0" w:space="0" w:color="auto" w:frame="1"/>
          <w:shd w:val="clear" w:color="auto" w:fill="FFFFFF"/>
          <w:lang w:val="uk-UA"/>
        </w:rPr>
        <w:t xml:space="preserve">З метою забезпечення реалізації повноважень старости на території Димерської селищної територіальної громади, </w:t>
      </w:r>
      <w:r w:rsidR="003C303D" w:rsidRPr="003C303D">
        <w:rPr>
          <w:rFonts w:ascii="Times New Roman" w:hAnsi="Times New Roman" w:cs="Times New Roman"/>
          <w:sz w:val="28"/>
          <w:szCs w:val="28"/>
          <w:lang w:val="uk-UA"/>
        </w:rPr>
        <w:t>у</w:t>
      </w:r>
      <w:r w:rsidR="003C303D" w:rsidRPr="003C303D">
        <w:rPr>
          <w:rFonts w:ascii="Times New Roman" w:hAnsi="Times New Roman" w:cs="Times New Roman"/>
          <w:sz w:val="28"/>
          <w:szCs w:val="28"/>
        </w:rPr>
        <w:t>становити</w:t>
      </w:r>
      <w:r w:rsidR="003C303D" w:rsidRPr="003C303D">
        <w:rPr>
          <w:rFonts w:ascii="Times New Roman" w:hAnsi="Times New Roman" w:cs="Times New Roman"/>
          <w:sz w:val="28"/>
          <w:szCs w:val="28"/>
          <w:lang w:val="uk-UA"/>
        </w:rPr>
        <w:t>,</w:t>
      </w:r>
      <w:r w:rsidR="003C303D" w:rsidRPr="003C303D">
        <w:rPr>
          <w:rFonts w:ascii="Times New Roman" w:hAnsi="Times New Roman" w:cs="Times New Roman"/>
          <w:sz w:val="28"/>
          <w:szCs w:val="28"/>
        </w:rPr>
        <w:t xml:space="preserve"> </w:t>
      </w:r>
      <w:r w:rsidR="003C303D" w:rsidRPr="003C303D">
        <w:rPr>
          <w:rFonts w:ascii="Times New Roman" w:hAnsi="Times New Roman" w:cs="Times New Roman"/>
          <w:sz w:val="28"/>
          <w:szCs w:val="28"/>
          <w:lang w:val="uk-UA"/>
        </w:rPr>
        <w:t xml:space="preserve">на </w:t>
      </w:r>
      <w:r w:rsidR="003C303D" w:rsidRPr="003C303D">
        <w:rPr>
          <w:rFonts w:ascii="Times New Roman" w:hAnsi="Times New Roman" w:cs="Times New Roman"/>
          <w:sz w:val="28"/>
          <w:szCs w:val="28"/>
        </w:rPr>
        <w:t xml:space="preserve">період дії воєнного стану в Україні, введеного Указом Президента України </w:t>
      </w:r>
      <w:r w:rsidR="003C303D" w:rsidRPr="003C303D">
        <w:rPr>
          <w:rFonts w:ascii="Times New Roman" w:hAnsi="Times New Roman" w:cs="Times New Roman"/>
          <w:sz w:val="28"/>
          <w:szCs w:val="28"/>
          <w:lang w:val="uk-UA"/>
        </w:rPr>
        <w:t>«</w:t>
      </w:r>
      <w:r w:rsidR="003C303D" w:rsidRPr="003C303D">
        <w:rPr>
          <w:rFonts w:ascii="Times New Roman" w:hAnsi="Times New Roman" w:cs="Times New Roman"/>
          <w:sz w:val="28"/>
          <w:szCs w:val="28"/>
        </w:rPr>
        <w:t>Про введення воєнного стану в Україні</w:t>
      </w:r>
      <w:r w:rsidR="003C303D" w:rsidRPr="003C303D">
        <w:rPr>
          <w:rFonts w:ascii="Times New Roman" w:hAnsi="Times New Roman" w:cs="Times New Roman"/>
          <w:sz w:val="28"/>
          <w:szCs w:val="28"/>
          <w:lang w:val="uk-UA"/>
        </w:rPr>
        <w:t>»</w:t>
      </w:r>
      <w:r w:rsidR="003C303D" w:rsidRPr="003C303D">
        <w:rPr>
          <w:rFonts w:ascii="Times New Roman" w:hAnsi="Times New Roman" w:cs="Times New Roman"/>
          <w:sz w:val="28"/>
          <w:szCs w:val="28"/>
        </w:rPr>
        <w:t xml:space="preserve"> від 24 лютого 2022 року </w:t>
      </w:r>
      <w:hyperlink r:id="rId5" w:tgtFrame="_blank" w:history="1">
        <w:r w:rsidR="003C303D" w:rsidRPr="003C303D">
          <w:rPr>
            <w:rStyle w:val="a3"/>
            <w:rFonts w:ascii="Times New Roman" w:hAnsi="Times New Roman" w:cs="Times New Roman"/>
            <w:color w:val="auto"/>
            <w:sz w:val="28"/>
            <w:szCs w:val="28"/>
            <w:u w:val="none"/>
          </w:rPr>
          <w:t>№ 64/2022</w:t>
        </w:r>
      </w:hyperlink>
      <w:r w:rsidR="003C303D" w:rsidRPr="003C303D">
        <w:rPr>
          <w:rFonts w:ascii="Times New Roman" w:hAnsi="Times New Roman" w:cs="Times New Roman"/>
          <w:sz w:val="28"/>
          <w:szCs w:val="28"/>
        </w:rPr>
        <w:t xml:space="preserve">, затвердженим Законом України </w:t>
      </w:r>
      <w:r w:rsidR="003C303D" w:rsidRPr="003C303D">
        <w:rPr>
          <w:rFonts w:ascii="Times New Roman" w:hAnsi="Times New Roman" w:cs="Times New Roman"/>
          <w:sz w:val="28"/>
          <w:szCs w:val="28"/>
          <w:lang w:val="uk-UA"/>
        </w:rPr>
        <w:t>«</w:t>
      </w:r>
      <w:r w:rsidR="003C303D" w:rsidRPr="003C303D">
        <w:rPr>
          <w:rFonts w:ascii="Times New Roman" w:hAnsi="Times New Roman" w:cs="Times New Roman"/>
          <w:sz w:val="28"/>
          <w:szCs w:val="28"/>
        </w:rPr>
        <w:t xml:space="preserve">Про затвердження Указу Президента України </w:t>
      </w:r>
      <w:r w:rsidR="003C303D" w:rsidRPr="003C303D">
        <w:rPr>
          <w:rFonts w:ascii="Times New Roman" w:hAnsi="Times New Roman" w:cs="Times New Roman"/>
          <w:sz w:val="28"/>
          <w:szCs w:val="28"/>
          <w:lang w:val="uk-UA"/>
        </w:rPr>
        <w:t>«</w:t>
      </w:r>
      <w:r w:rsidR="003C303D" w:rsidRPr="003C303D">
        <w:rPr>
          <w:rFonts w:ascii="Times New Roman" w:hAnsi="Times New Roman" w:cs="Times New Roman"/>
          <w:sz w:val="28"/>
          <w:szCs w:val="28"/>
        </w:rPr>
        <w:t>Про введення воєнного стану в Україні</w:t>
      </w:r>
      <w:r w:rsidR="003C303D" w:rsidRPr="003C303D">
        <w:rPr>
          <w:rFonts w:ascii="Times New Roman" w:hAnsi="Times New Roman" w:cs="Times New Roman"/>
          <w:sz w:val="28"/>
          <w:szCs w:val="28"/>
          <w:lang w:val="uk-UA"/>
        </w:rPr>
        <w:t>»</w:t>
      </w:r>
      <w:r w:rsidR="003C303D" w:rsidRPr="003C303D">
        <w:rPr>
          <w:rFonts w:ascii="Times New Roman" w:hAnsi="Times New Roman" w:cs="Times New Roman"/>
          <w:sz w:val="28"/>
          <w:szCs w:val="28"/>
        </w:rPr>
        <w:t xml:space="preserve"> від 24 лютого 2022 року </w:t>
      </w:r>
      <w:hyperlink r:id="rId6" w:tgtFrame="_blank" w:history="1">
        <w:r w:rsidR="003C303D" w:rsidRPr="003C303D">
          <w:rPr>
            <w:rStyle w:val="a3"/>
            <w:rFonts w:ascii="Times New Roman" w:hAnsi="Times New Roman" w:cs="Times New Roman"/>
            <w:color w:val="auto"/>
            <w:sz w:val="28"/>
            <w:szCs w:val="28"/>
            <w:u w:val="none"/>
          </w:rPr>
          <w:t>№ 2102-IX</w:t>
        </w:r>
      </w:hyperlink>
      <w:r w:rsidR="003C303D" w:rsidRPr="003C303D">
        <w:rPr>
          <w:rStyle w:val="a3"/>
          <w:rFonts w:ascii="Times New Roman" w:hAnsi="Times New Roman" w:cs="Times New Roman"/>
          <w:color w:val="auto"/>
          <w:sz w:val="28"/>
          <w:szCs w:val="28"/>
          <w:u w:val="none"/>
          <w:lang w:val="uk-UA"/>
        </w:rPr>
        <w:t xml:space="preserve">, </w:t>
      </w:r>
      <w:r w:rsidR="003C303D" w:rsidRPr="003C303D">
        <w:rPr>
          <w:rFonts w:ascii="Times New Roman" w:hAnsi="Times New Roman" w:cs="Times New Roman"/>
          <w:sz w:val="28"/>
          <w:szCs w:val="28"/>
          <w:lang w:val="uk-UA"/>
        </w:rPr>
        <w:t>у</w:t>
      </w:r>
      <w:r w:rsidR="003C303D" w:rsidRPr="003C303D">
        <w:rPr>
          <w:rFonts w:ascii="Times New Roman" w:hAnsi="Times New Roman" w:cs="Times New Roman"/>
          <w:sz w:val="28"/>
          <w:szCs w:val="28"/>
        </w:rPr>
        <w:t xml:space="preserve"> зв’язку з прийняттям Закону України «Про внесення змін до деяких законодавчих актів України</w:t>
      </w:r>
      <w:r w:rsidR="003C303D" w:rsidRPr="003C303D">
        <w:rPr>
          <w:rFonts w:ascii="Times New Roman" w:hAnsi="Times New Roman" w:cs="Times New Roman"/>
          <w:sz w:val="28"/>
          <w:szCs w:val="28"/>
          <w:lang w:val="uk-UA"/>
        </w:rPr>
        <w:t>»</w:t>
      </w:r>
      <w:r w:rsidR="003C303D" w:rsidRPr="003C303D">
        <w:rPr>
          <w:rFonts w:ascii="Times New Roman" w:hAnsi="Times New Roman" w:cs="Times New Roman"/>
          <w:sz w:val="28"/>
          <w:szCs w:val="28"/>
        </w:rPr>
        <w:t xml:space="preserve"> </w:t>
      </w:r>
      <w:r w:rsidR="003C303D" w:rsidRPr="003C303D">
        <w:rPr>
          <w:rFonts w:ascii="Times New Roman" w:hAnsi="Times New Roman" w:cs="Times New Roman"/>
          <w:sz w:val="28"/>
          <w:szCs w:val="28"/>
          <w:lang w:val="uk-UA"/>
        </w:rPr>
        <w:t>в</w:t>
      </w:r>
      <w:r w:rsidR="003C303D" w:rsidRPr="003C303D">
        <w:rPr>
          <w:rFonts w:ascii="Times New Roman" w:hAnsi="Times New Roman" w:cs="Times New Roman"/>
          <w:sz w:val="28"/>
          <w:szCs w:val="28"/>
        </w:rPr>
        <w:t>нес</w:t>
      </w:r>
      <w:r w:rsidR="003C303D" w:rsidRPr="003C303D">
        <w:rPr>
          <w:rFonts w:ascii="Times New Roman" w:hAnsi="Times New Roman" w:cs="Times New Roman"/>
          <w:sz w:val="28"/>
          <w:szCs w:val="28"/>
          <w:lang w:val="uk-UA"/>
        </w:rPr>
        <w:t>еними</w:t>
      </w:r>
      <w:r w:rsidR="003C303D" w:rsidRPr="003C303D">
        <w:rPr>
          <w:rFonts w:ascii="Times New Roman" w:hAnsi="Times New Roman" w:cs="Times New Roman"/>
          <w:sz w:val="28"/>
          <w:szCs w:val="28"/>
        </w:rPr>
        <w:t xml:space="preserve"> до </w:t>
      </w:r>
      <w:hyperlink r:id="rId7" w:tgtFrame="_blank" w:history="1">
        <w:r w:rsidR="003C303D" w:rsidRPr="003C303D">
          <w:rPr>
            <w:rStyle w:val="a3"/>
            <w:rFonts w:ascii="Times New Roman" w:hAnsi="Times New Roman" w:cs="Times New Roman"/>
            <w:color w:val="auto"/>
            <w:sz w:val="28"/>
            <w:szCs w:val="28"/>
            <w:u w:val="none"/>
          </w:rPr>
          <w:t>Закону України</w:t>
        </w:r>
      </w:hyperlink>
      <w:r w:rsidR="003C303D" w:rsidRPr="003C303D">
        <w:rPr>
          <w:rFonts w:ascii="Times New Roman" w:hAnsi="Times New Roman" w:cs="Times New Roman"/>
          <w:sz w:val="28"/>
          <w:szCs w:val="28"/>
        </w:rPr>
        <w:t> </w:t>
      </w:r>
      <w:r w:rsidR="003C303D" w:rsidRPr="003C303D">
        <w:rPr>
          <w:rFonts w:ascii="Times New Roman" w:hAnsi="Times New Roman" w:cs="Times New Roman"/>
          <w:sz w:val="28"/>
          <w:szCs w:val="28"/>
          <w:lang w:val="uk-UA"/>
        </w:rPr>
        <w:t>«</w:t>
      </w:r>
      <w:r w:rsidR="003C303D" w:rsidRPr="003C303D">
        <w:rPr>
          <w:rFonts w:ascii="Times New Roman" w:hAnsi="Times New Roman" w:cs="Times New Roman"/>
          <w:sz w:val="28"/>
          <w:szCs w:val="28"/>
        </w:rPr>
        <w:t>Про місцеве самоврядування в Україні</w:t>
      </w:r>
      <w:r w:rsidR="003C303D" w:rsidRPr="003C303D">
        <w:rPr>
          <w:rFonts w:ascii="Times New Roman" w:hAnsi="Times New Roman" w:cs="Times New Roman"/>
          <w:sz w:val="28"/>
          <w:szCs w:val="28"/>
          <w:lang w:val="uk-UA"/>
        </w:rPr>
        <w:t>»</w:t>
      </w:r>
      <w:r w:rsidR="003C303D" w:rsidRPr="003C303D">
        <w:rPr>
          <w:rFonts w:ascii="Times New Roman" w:hAnsi="Times New Roman" w:cs="Times New Roman"/>
          <w:sz w:val="28"/>
          <w:szCs w:val="28"/>
        </w:rPr>
        <w:t xml:space="preserve"> (Відомості Верховної Ради України, 1997 р., № 24, ст. 170 із наступними змінами) </w:t>
      </w:r>
      <w:r w:rsidR="003C303D" w:rsidRPr="003C303D">
        <w:rPr>
          <w:rFonts w:ascii="Times New Roman" w:hAnsi="Times New Roman" w:cs="Times New Roman"/>
          <w:sz w:val="28"/>
          <w:szCs w:val="28"/>
          <w:lang w:val="uk-UA"/>
        </w:rPr>
        <w:t>у</w:t>
      </w:r>
      <w:r w:rsidR="003C303D" w:rsidRPr="003C303D">
        <w:rPr>
          <w:rFonts w:ascii="Times New Roman" w:hAnsi="Times New Roman" w:cs="Times New Roman"/>
          <w:sz w:val="28"/>
          <w:szCs w:val="28"/>
        </w:rPr>
        <w:t> </w:t>
      </w:r>
      <w:hyperlink r:id="rId8" w:anchor="n1289" w:tgtFrame="_blank" w:history="1">
        <w:r w:rsidR="003C303D" w:rsidRPr="003C303D">
          <w:rPr>
            <w:rStyle w:val="a3"/>
            <w:rFonts w:ascii="Times New Roman" w:hAnsi="Times New Roman" w:cs="Times New Roman"/>
            <w:color w:val="auto"/>
            <w:sz w:val="28"/>
            <w:szCs w:val="28"/>
            <w:u w:val="none"/>
          </w:rPr>
          <w:t>статт</w:t>
        </w:r>
        <w:r w:rsidR="003C303D" w:rsidRPr="003C303D">
          <w:rPr>
            <w:rStyle w:val="a3"/>
            <w:rFonts w:ascii="Times New Roman" w:hAnsi="Times New Roman" w:cs="Times New Roman"/>
            <w:color w:val="auto"/>
            <w:sz w:val="28"/>
            <w:szCs w:val="28"/>
            <w:u w:val="none"/>
            <w:lang w:val="uk-UA"/>
          </w:rPr>
          <w:t>ю</w:t>
        </w:r>
        <w:r w:rsidR="003C303D" w:rsidRPr="003C303D">
          <w:rPr>
            <w:rStyle w:val="a3"/>
            <w:rFonts w:ascii="Times New Roman" w:hAnsi="Times New Roman" w:cs="Times New Roman"/>
            <w:color w:val="auto"/>
            <w:sz w:val="28"/>
            <w:szCs w:val="28"/>
            <w:u w:val="none"/>
          </w:rPr>
          <w:t xml:space="preserve"> 54</w:t>
        </w:r>
      </w:hyperlink>
      <w:hyperlink r:id="rId9" w:anchor="n1289" w:tgtFrame="_blank" w:history="1">
        <w:r w:rsidR="003C303D" w:rsidRPr="003C303D">
          <w:rPr>
            <w:rStyle w:val="a3"/>
            <w:rFonts w:ascii="Times New Roman" w:hAnsi="Times New Roman" w:cs="Times New Roman"/>
            <w:b/>
            <w:bCs/>
            <w:color w:val="auto"/>
            <w:sz w:val="28"/>
            <w:szCs w:val="28"/>
            <w:u w:val="none"/>
            <w:vertAlign w:val="superscript"/>
          </w:rPr>
          <w:t>-1</w:t>
        </w:r>
      </w:hyperlink>
      <w:r w:rsidR="003C303D" w:rsidRPr="003C303D">
        <w:rPr>
          <w:rFonts w:ascii="Times New Roman" w:hAnsi="Times New Roman" w:cs="Times New Roman"/>
          <w:sz w:val="28"/>
          <w:szCs w:val="28"/>
          <w:lang w:val="uk-UA"/>
        </w:rPr>
        <w:t>, на підставі Порядку проведення громадського обговорення кандидатури старости у старостинських округах Димерської селищної територіальної громади</w:t>
      </w:r>
      <w:r w:rsidR="00166D1E">
        <w:rPr>
          <w:rFonts w:ascii="Times New Roman" w:hAnsi="Times New Roman" w:cs="Times New Roman"/>
          <w:sz w:val="28"/>
          <w:szCs w:val="28"/>
          <w:lang w:val="uk-UA"/>
        </w:rPr>
        <w:t xml:space="preserve"> із внесеними змінами</w:t>
      </w:r>
      <w:r w:rsidR="003C303D" w:rsidRPr="003C303D">
        <w:rPr>
          <w:rFonts w:ascii="Times New Roman" w:hAnsi="Times New Roman" w:cs="Times New Roman"/>
          <w:bCs/>
          <w:sz w:val="28"/>
          <w:szCs w:val="28"/>
          <w:bdr w:val="none" w:sz="0" w:space="0" w:color="auto" w:frame="1"/>
          <w:shd w:val="clear" w:color="auto" w:fill="FFFFFF"/>
          <w:lang w:val="uk-UA"/>
        </w:rPr>
        <w:t xml:space="preserve">, враховуючи висновки засідання </w:t>
      </w:r>
      <w:r w:rsidR="003C303D" w:rsidRPr="003C303D">
        <w:rPr>
          <w:rFonts w:ascii="Times New Roman" w:hAnsi="Times New Roman" w:cs="Times New Roman"/>
          <w:sz w:val="28"/>
          <w:szCs w:val="28"/>
          <w:bdr w:val="none" w:sz="0" w:space="0" w:color="auto" w:frame="1"/>
          <w:lang w:val="uk-UA" w:eastAsia="ru-UA"/>
        </w:rPr>
        <w:t xml:space="preserve">постійної  </w:t>
      </w:r>
      <w:r w:rsidR="003C303D" w:rsidRPr="003C303D">
        <w:rPr>
          <w:rFonts w:ascii="Times New Roman" w:hAnsi="Times New Roman" w:cs="Times New Roman"/>
          <w:sz w:val="28"/>
          <w:szCs w:val="28"/>
          <w:lang w:val="uk-UA"/>
        </w:rPr>
        <w:t>комісії з питань регламенту, депутатської діяльності та етики, прав людини, законності, правопорядку та взаємодії із правоохоронними органами</w:t>
      </w:r>
      <w:r w:rsidR="003C303D" w:rsidRPr="003C303D">
        <w:rPr>
          <w:rFonts w:ascii="Times New Roman" w:eastAsia="Times New Roman" w:hAnsi="Times New Roman" w:cs="Times New Roman"/>
          <w:sz w:val="28"/>
          <w:szCs w:val="28"/>
          <w:lang w:val="uk-UA"/>
        </w:rPr>
        <w:t xml:space="preserve"> від 0</w:t>
      </w:r>
      <w:r w:rsidR="000208EA">
        <w:rPr>
          <w:rFonts w:ascii="Times New Roman" w:eastAsia="Times New Roman" w:hAnsi="Times New Roman" w:cs="Times New Roman"/>
          <w:sz w:val="28"/>
          <w:szCs w:val="28"/>
          <w:lang w:val="uk-UA"/>
        </w:rPr>
        <w:t>7</w:t>
      </w:r>
      <w:bookmarkStart w:id="1" w:name="_GoBack"/>
      <w:bookmarkEnd w:id="1"/>
      <w:r w:rsidR="003C303D" w:rsidRPr="003C303D">
        <w:rPr>
          <w:rFonts w:ascii="Times New Roman" w:eastAsia="Times New Roman" w:hAnsi="Times New Roman" w:cs="Times New Roman"/>
          <w:sz w:val="28"/>
          <w:szCs w:val="28"/>
          <w:lang w:val="uk-UA"/>
        </w:rPr>
        <w:t>.</w:t>
      </w:r>
      <w:r w:rsidR="00273431">
        <w:rPr>
          <w:rFonts w:ascii="Times New Roman" w:eastAsia="Times New Roman" w:hAnsi="Times New Roman" w:cs="Times New Roman"/>
          <w:sz w:val="28"/>
          <w:szCs w:val="28"/>
          <w:lang w:val="uk-UA"/>
        </w:rPr>
        <w:t>10</w:t>
      </w:r>
      <w:r w:rsidR="003C303D" w:rsidRPr="003C303D">
        <w:rPr>
          <w:rFonts w:ascii="Times New Roman" w:eastAsia="Times New Roman" w:hAnsi="Times New Roman" w:cs="Times New Roman"/>
          <w:sz w:val="28"/>
          <w:szCs w:val="28"/>
          <w:lang w:val="uk-UA"/>
        </w:rPr>
        <w:t xml:space="preserve">.2024 року, </w:t>
      </w:r>
      <w:r w:rsidRPr="003C303D">
        <w:rPr>
          <w:rFonts w:ascii="Times New Roman" w:eastAsia="Times New Roman" w:hAnsi="Times New Roman" w:cs="Times New Roman"/>
          <w:sz w:val="28"/>
          <w:szCs w:val="28"/>
          <w:lang w:val="uk-UA"/>
        </w:rPr>
        <w:t xml:space="preserve">селищна рада </w:t>
      </w:r>
    </w:p>
    <w:p w14:paraId="74B8EE76" w14:textId="77777777" w:rsidR="00E609B2" w:rsidRDefault="00E609B2" w:rsidP="00E609B2">
      <w:pPr>
        <w:spacing w:after="0" w:line="247" w:lineRule="auto"/>
        <w:ind w:left="-5" w:right="-1" w:firstLine="572"/>
        <w:jc w:val="both"/>
        <w:rPr>
          <w:rFonts w:ascii="Times New Roman" w:eastAsia="Times New Roman" w:hAnsi="Times New Roman" w:cs="Times New Roman"/>
          <w:sz w:val="28"/>
          <w:szCs w:val="28"/>
          <w:lang w:val="uk-UA"/>
        </w:rPr>
      </w:pPr>
    </w:p>
    <w:p w14:paraId="75A109F1" w14:textId="77777777" w:rsidR="00E609B2" w:rsidRPr="0080180A" w:rsidRDefault="00E609B2" w:rsidP="00E609B2">
      <w:pPr>
        <w:spacing w:after="0" w:line="247" w:lineRule="auto"/>
        <w:ind w:left="-5" w:right="-1" w:firstLine="572"/>
        <w:rPr>
          <w:b/>
          <w:sz w:val="28"/>
          <w:szCs w:val="28"/>
          <w:lang w:val="uk-UA"/>
        </w:rPr>
      </w:pPr>
      <w:r>
        <w:rPr>
          <w:rFonts w:ascii="Times New Roman" w:eastAsia="Times New Roman" w:hAnsi="Times New Roman" w:cs="Times New Roman"/>
          <w:b/>
          <w:sz w:val="28"/>
          <w:szCs w:val="28"/>
          <w:lang w:val="uk-UA"/>
        </w:rPr>
        <w:t xml:space="preserve">                                           </w:t>
      </w:r>
      <w:r w:rsidRPr="0080180A">
        <w:rPr>
          <w:rFonts w:ascii="Times New Roman" w:eastAsia="Times New Roman" w:hAnsi="Times New Roman" w:cs="Times New Roman"/>
          <w:b/>
          <w:sz w:val="28"/>
          <w:szCs w:val="28"/>
          <w:lang w:val="uk-UA"/>
        </w:rPr>
        <w:t>ВИРІШИЛА:</w:t>
      </w:r>
    </w:p>
    <w:p w14:paraId="3E07641A" w14:textId="77777777" w:rsidR="00E609B2" w:rsidRPr="0080180A" w:rsidRDefault="00E609B2" w:rsidP="00E609B2">
      <w:pPr>
        <w:tabs>
          <w:tab w:val="left" w:pos="851"/>
        </w:tabs>
        <w:spacing w:after="0" w:line="240" w:lineRule="auto"/>
        <w:ind w:right="-1"/>
        <w:rPr>
          <w:sz w:val="28"/>
          <w:szCs w:val="28"/>
          <w:lang w:val="uk-UA"/>
        </w:rPr>
      </w:pPr>
    </w:p>
    <w:p w14:paraId="456838BC" w14:textId="17A33099" w:rsidR="003C303D" w:rsidRPr="00AC0A71" w:rsidRDefault="00E609B2" w:rsidP="003C303D">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C303D">
        <w:rPr>
          <w:rFonts w:ascii="Times New Roman" w:hAnsi="Times New Roman" w:cs="Times New Roman"/>
          <w:sz w:val="28"/>
          <w:szCs w:val="28"/>
          <w:lang w:val="uk-UA"/>
        </w:rPr>
        <w:t>1</w:t>
      </w:r>
      <w:r w:rsidRPr="00AC0A71">
        <w:rPr>
          <w:rFonts w:ascii="Times New Roman" w:hAnsi="Times New Roman" w:cs="Times New Roman"/>
          <w:sz w:val="28"/>
          <w:szCs w:val="28"/>
          <w:lang w:val="uk-UA"/>
        </w:rPr>
        <w:t xml:space="preserve">.Внести зміни до рішення Димерської селищної ради № </w:t>
      </w:r>
      <w:r w:rsidR="003C303D" w:rsidRPr="00AC0A71">
        <w:rPr>
          <w:rFonts w:ascii="Times New Roman" w:hAnsi="Times New Roman" w:cs="Times New Roman"/>
          <w:sz w:val="28"/>
          <w:szCs w:val="28"/>
        </w:rPr>
        <w:t>1217-21-2-VІІІ від 16.02.2023 року «</w:t>
      </w:r>
      <w:r w:rsidR="003C303D" w:rsidRPr="00AC0A71">
        <w:rPr>
          <w:rFonts w:ascii="Times New Roman" w:hAnsi="Times New Roman" w:cs="Times New Roman"/>
          <w:sz w:val="28"/>
          <w:szCs w:val="28"/>
          <w:lang w:val="uk-UA"/>
        </w:rPr>
        <w:t>Про затвердження Положення про старосту Димерської селищної територіальної громади» в умовах воєнного стану</w:t>
      </w:r>
      <w:r w:rsidR="009E6E0C" w:rsidRPr="00AC0A71">
        <w:rPr>
          <w:rFonts w:ascii="Times New Roman" w:hAnsi="Times New Roman" w:cs="Times New Roman"/>
          <w:sz w:val="28"/>
          <w:szCs w:val="28"/>
          <w:lang w:val="uk-UA"/>
        </w:rPr>
        <w:t>, а саме:</w:t>
      </w:r>
    </w:p>
    <w:p w14:paraId="6A8C2955" w14:textId="0DDC7F13" w:rsidR="009E6E0C" w:rsidRDefault="009E6E0C" w:rsidP="003C303D">
      <w:pPr>
        <w:spacing w:after="0" w:line="240" w:lineRule="auto"/>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Д</w:t>
      </w:r>
      <w:r w:rsidRPr="0019522C">
        <w:rPr>
          <w:rFonts w:ascii="Times New Roman" w:hAnsi="Times New Roman" w:cs="Times New Roman"/>
          <w:b/>
          <w:bCs/>
          <w:sz w:val="28"/>
          <w:szCs w:val="28"/>
          <w:lang w:val="uk-UA"/>
        </w:rPr>
        <w:t>оповнити розділ</w:t>
      </w:r>
      <w:r>
        <w:rPr>
          <w:rFonts w:ascii="Times New Roman" w:hAnsi="Times New Roman" w:cs="Times New Roman"/>
          <w:b/>
          <w:bCs/>
          <w:sz w:val="28"/>
          <w:szCs w:val="28"/>
          <w:lang w:val="uk-UA"/>
        </w:rPr>
        <w:t xml:space="preserve"> І</w:t>
      </w:r>
      <w:r>
        <w:rPr>
          <w:rFonts w:ascii="Times New Roman" w:hAnsi="Times New Roman" w:cs="Times New Roman"/>
          <w:b/>
          <w:bCs/>
          <w:sz w:val="28"/>
          <w:szCs w:val="28"/>
          <w:lang w:val="en-US"/>
        </w:rPr>
        <w:t>V</w:t>
      </w:r>
      <w:r w:rsidRPr="009E6E0C">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w:t>
      </w:r>
      <w:r>
        <w:rPr>
          <w:rFonts w:ascii="Times New Roman" w:hAnsi="Times New Roman" w:cs="Times New Roman"/>
          <w:b/>
          <w:bCs/>
          <w:sz w:val="28"/>
          <w:szCs w:val="28"/>
          <w:lang w:val="uk-UA"/>
        </w:rPr>
        <w:t>Порядок набуття та припинення повноважень старости»:</w:t>
      </w:r>
    </w:p>
    <w:p w14:paraId="5F03BCDD" w14:textId="3A4A2207" w:rsidR="009E6E0C" w:rsidRDefault="009E6E0C" w:rsidP="003C303D">
      <w:pPr>
        <w:spacing w:after="0" w:line="240" w:lineRule="auto"/>
        <w:jc w:val="both"/>
        <w:rPr>
          <w:rFonts w:ascii="Times New Roman" w:hAnsi="Times New Roman" w:cs="Times New Roman"/>
          <w:b/>
          <w:bCs/>
          <w:sz w:val="28"/>
          <w:szCs w:val="28"/>
          <w:lang w:val="uk-UA"/>
        </w:rPr>
      </w:pPr>
      <w:r w:rsidRPr="00593DE6">
        <w:rPr>
          <w:rFonts w:ascii="Times New Roman" w:hAnsi="Times New Roman" w:cs="Times New Roman"/>
          <w:b/>
          <w:bCs/>
          <w:sz w:val="28"/>
          <w:szCs w:val="28"/>
          <w:lang w:val="uk-UA"/>
        </w:rPr>
        <w:t>пункт 4.1. викласти</w:t>
      </w:r>
      <w:r>
        <w:rPr>
          <w:rFonts w:ascii="Times New Roman" w:hAnsi="Times New Roman" w:cs="Times New Roman"/>
          <w:b/>
          <w:bCs/>
          <w:sz w:val="28"/>
          <w:szCs w:val="28"/>
          <w:lang w:val="uk-UA"/>
        </w:rPr>
        <w:t xml:space="preserve"> в такій редакції</w:t>
      </w:r>
    </w:p>
    <w:p w14:paraId="5ACBF618" w14:textId="77777777" w:rsidR="009072CC" w:rsidRPr="00AC0A71" w:rsidRDefault="009072CC" w:rsidP="009072CC">
      <w:pPr>
        <w:pStyle w:val="rvps2"/>
        <w:shd w:val="clear" w:color="auto" w:fill="FFFFFF"/>
        <w:spacing w:before="0" w:beforeAutospacing="0" w:after="0" w:afterAutospacing="0"/>
        <w:ind w:firstLine="450"/>
        <w:jc w:val="both"/>
        <w:rPr>
          <w:sz w:val="28"/>
          <w:szCs w:val="28"/>
        </w:rPr>
      </w:pPr>
      <w:r w:rsidRPr="00AC0A71">
        <w:rPr>
          <w:sz w:val="28"/>
          <w:szCs w:val="28"/>
        </w:rPr>
        <w:t>Установити, що у період дії воєнного стану в Україні, введеного Указом Президента України "Про введення воєнного стану в Україні" від 24 лютого 2022 року </w:t>
      </w:r>
      <w:hyperlink r:id="rId10" w:tgtFrame="_blank" w:history="1">
        <w:r w:rsidRPr="00AC0A71">
          <w:rPr>
            <w:rStyle w:val="a3"/>
            <w:color w:val="auto"/>
            <w:sz w:val="28"/>
            <w:szCs w:val="28"/>
            <w:u w:val="none"/>
          </w:rPr>
          <w:t>№ 64/2022</w:t>
        </w:r>
      </w:hyperlink>
      <w:r w:rsidRPr="00AC0A71">
        <w:rPr>
          <w:sz w:val="28"/>
          <w:szCs w:val="28"/>
        </w:rPr>
        <w:t>, затвердженим Законом України "Про затвердження Указу Президента України "Про введення воєнного стану в Україні" від 24 лютого 2022 року </w:t>
      </w:r>
      <w:hyperlink r:id="rId11" w:tgtFrame="_blank" w:history="1">
        <w:r w:rsidRPr="00AC0A71">
          <w:rPr>
            <w:rStyle w:val="a3"/>
            <w:color w:val="auto"/>
            <w:sz w:val="28"/>
            <w:szCs w:val="28"/>
            <w:u w:val="none"/>
          </w:rPr>
          <w:t>№ 2102-IX</w:t>
        </w:r>
      </w:hyperlink>
      <w:r w:rsidRPr="00AC0A71">
        <w:rPr>
          <w:sz w:val="28"/>
          <w:szCs w:val="28"/>
        </w:rPr>
        <w:t>:</w:t>
      </w:r>
    </w:p>
    <w:p w14:paraId="5DACDB6C" w14:textId="5AC71EF5" w:rsidR="009072CC" w:rsidRPr="00AC0A71" w:rsidRDefault="009072CC" w:rsidP="009072CC">
      <w:pPr>
        <w:pStyle w:val="rvps2"/>
        <w:shd w:val="clear" w:color="auto" w:fill="FFFFFF"/>
        <w:spacing w:before="0" w:beforeAutospacing="0" w:after="0" w:afterAutospacing="0"/>
        <w:jc w:val="both"/>
        <w:rPr>
          <w:sz w:val="28"/>
          <w:szCs w:val="28"/>
          <w:lang w:val="uk-UA"/>
        </w:rPr>
      </w:pPr>
      <w:r w:rsidRPr="00AC0A71">
        <w:rPr>
          <w:sz w:val="28"/>
          <w:szCs w:val="28"/>
        </w:rPr>
        <w:t>громадське обговорення кандидатури (кандидатур) старости, передбачене частиною першою статті 54</w:t>
      </w:r>
      <w:r w:rsidRPr="00AC0A71">
        <w:rPr>
          <w:rStyle w:val="rvts37"/>
          <w:b/>
          <w:bCs/>
          <w:sz w:val="28"/>
          <w:szCs w:val="28"/>
          <w:vertAlign w:val="superscript"/>
        </w:rPr>
        <w:t>-1</w:t>
      </w:r>
      <w:r w:rsidRPr="00AC0A71">
        <w:rPr>
          <w:sz w:val="28"/>
          <w:szCs w:val="28"/>
        </w:rPr>
        <w:t> </w:t>
      </w:r>
      <w:r w:rsidR="00593DE6" w:rsidRPr="009E6E0C">
        <w:rPr>
          <w:sz w:val="28"/>
          <w:szCs w:val="28"/>
        </w:rPr>
        <w:t>Закон</w:t>
      </w:r>
      <w:r w:rsidR="00593DE6">
        <w:rPr>
          <w:sz w:val="28"/>
          <w:szCs w:val="28"/>
          <w:lang w:val="uk-UA"/>
        </w:rPr>
        <w:t xml:space="preserve">у України «Про місцеве самоврядування </w:t>
      </w:r>
      <w:r w:rsidR="00593DE6" w:rsidRPr="00E609B2">
        <w:rPr>
          <w:color w:val="333333"/>
          <w:sz w:val="28"/>
          <w:szCs w:val="28"/>
        </w:rPr>
        <w:t>в Україні</w:t>
      </w:r>
      <w:r w:rsidR="00593DE6">
        <w:rPr>
          <w:color w:val="333333"/>
          <w:sz w:val="28"/>
          <w:szCs w:val="28"/>
          <w:lang w:val="uk-UA"/>
        </w:rPr>
        <w:t>»</w:t>
      </w:r>
      <w:r w:rsidRPr="00AC0A71">
        <w:rPr>
          <w:sz w:val="28"/>
          <w:szCs w:val="28"/>
        </w:rPr>
        <w:t>, не проводиться</w:t>
      </w:r>
      <w:r w:rsidRPr="00AC0A71">
        <w:rPr>
          <w:sz w:val="28"/>
          <w:szCs w:val="28"/>
          <w:lang w:val="uk-UA"/>
        </w:rPr>
        <w:t>.</w:t>
      </w:r>
    </w:p>
    <w:p w14:paraId="49083451" w14:textId="77777777" w:rsidR="009072CC" w:rsidRPr="00AC0A71" w:rsidRDefault="009072CC" w:rsidP="003C303D">
      <w:pPr>
        <w:spacing w:after="0" w:line="240" w:lineRule="auto"/>
        <w:jc w:val="both"/>
        <w:rPr>
          <w:rFonts w:ascii="Times New Roman" w:hAnsi="Times New Roman" w:cs="Times New Roman"/>
          <w:b/>
          <w:bCs/>
          <w:sz w:val="28"/>
          <w:szCs w:val="28"/>
          <w:lang w:val="uk-UA"/>
        </w:rPr>
      </w:pPr>
    </w:p>
    <w:p w14:paraId="3DF0FE20" w14:textId="63FCE1CE" w:rsidR="004873C3" w:rsidRPr="00AC0A71" w:rsidRDefault="004873C3" w:rsidP="004873C3">
      <w:pPr>
        <w:pStyle w:val="rvps2"/>
        <w:shd w:val="clear" w:color="auto" w:fill="FFFFFF"/>
        <w:spacing w:before="0" w:beforeAutospacing="0" w:after="0" w:afterAutospacing="0"/>
        <w:ind w:firstLine="450"/>
        <w:jc w:val="both"/>
        <w:rPr>
          <w:sz w:val="28"/>
          <w:szCs w:val="28"/>
          <w:lang w:val="uk-UA"/>
        </w:rPr>
      </w:pPr>
      <w:r w:rsidRPr="00AC0A71">
        <w:rPr>
          <w:b/>
          <w:bCs/>
          <w:sz w:val="28"/>
          <w:szCs w:val="28"/>
          <w:lang w:val="uk-UA"/>
        </w:rPr>
        <w:t>4.1.</w:t>
      </w:r>
      <w:r w:rsidR="00F266EB" w:rsidRPr="00AC0A71">
        <w:rPr>
          <w:b/>
          <w:bCs/>
          <w:sz w:val="28"/>
          <w:szCs w:val="28"/>
          <w:lang w:val="uk-UA"/>
        </w:rPr>
        <w:t>1</w:t>
      </w:r>
      <w:r w:rsidRPr="00AC0A71">
        <w:rPr>
          <w:b/>
          <w:bCs/>
          <w:sz w:val="28"/>
          <w:szCs w:val="28"/>
          <w:lang w:val="uk-UA"/>
        </w:rPr>
        <w:t>.</w:t>
      </w:r>
      <w:r w:rsidRPr="00AC0A71">
        <w:rPr>
          <w:sz w:val="28"/>
          <w:szCs w:val="28"/>
          <w:lang w:val="uk-UA"/>
        </w:rPr>
        <w:t xml:space="preserve"> </w:t>
      </w:r>
      <w:r w:rsidRPr="00AC0A71">
        <w:rPr>
          <w:sz w:val="28"/>
          <w:szCs w:val="28"/>
        </w:rPr>
        <w:t xml:space="preserve"> </w:t>
      </w:r>
      <w:r w:rsidR="00F266EB" w:rsidRPr="00AC0A71">
        <w:rPr>
          <w:sz w:val="28"/>
          <w:szCs w:val="28"/>
          <w:lang w:val="uk-UA"/>
        </w:rPr>
        <w:t>С</w:t>
      </w:r>
      <w:r w:rsidRPr="00AC0A71">
        <w:rPr>
          <w:sz w:val="28"/>
          <w:szCs w:val="28"/>
        </w:rPr>
        <w:t>тароста затверджується у відповідному старостинському окрузі селищною</w:t>
      </w:r>
      <w:r w:rsidR="00F266EB" w:rsidRPr="00AC0A71">
        <w:rPr>
          <w:sz w:val="28"/>
          <w:szCs w:val="28"/>
          <w:lang w:val="ru-RU"/>
        </w:rPr>
        <w:t xml:space="preserve"> </w:t>
      </w:r>
      <w:r w:rsidRPr="00AC0A71">
        <w:rPr>
          <w:sz w:val="28"/>
          <w:szCs w:val="28"/>
        </w:rPr>
        <w:t>радою на строк її повноважень за пропозицією селищног</w:t>
      </w:r>
      <w:r w:rsidR="00F266EB" w:rsidRPr="00AC0A71">
        <w:rPr>
          <w:sz w:val="28"/>
          <w:szCs w:val="28"/>
          <w:lang w:val="ru-RU"/>
        </w:rPr>
        <w:t>о</w:t>
      </w:r>
      <w:r w:rsidRPr="00AC0A71">
        <w:rPr>
          <w:sz w:val="28"/>
          <w:szCs w:val="28"/>
        </w:rPr>
        <w:t xml:space="preserve"> голови на відкритому засіданні </w:t>
      </w:r>
      <w:r w:rsidR="00F266EB" w:rsidRPr="00AC0A71">
        <w:rPr>
          <w:sz w:val="28"/>
          <w:szCs w:val="28"/>
          <w:lang w:val="ru-RU"/>
        </w:rPr>
        <w:t>Димерської селищної</w:t>
      </w:r>
      <w:r w:rsidRPr="00AC0A71">
        <w:rPr>
          <w:sz w:val="28"/>
          <w:szCs w:val="28"/>
        </w:rPr>
        <w:t xml:space="preserve"> ради. Інформація про час і місце засідання </w:t>
      </w:r>
      <w:r w:rsidR="00F266EB" w:rsidRPr="00AC0A71">
        <w:rPr>
          <w:sz w:val="28"/>
          <w:szCs w:val="28"/>
          <w:lang w:val="uk-UA"/>
        </w:rPr>
        <w:t xml:space="preserve">сесії </w:t>
      </w:r>
      <w:r w:rsidRPr="00AC0A71">
        <w:rPr>
          <w:sz w:val="28"/>
          <w:szCs w:val="28"/>
        </w:rPr>
        <w:t xml:space="preserve">оприлюднюється на офіційному веб-сайті </w:t>
      </w:r>
      <w:r w:rsidR="00F266EB" w:rsidRPr="00AC0A71">
        <w:rPr>
          <w:sz w:val="28"/>
          <w:szCs w:val="28"/>
          <w:lang w:val="ru-RU"/>
        </w:rPr>
        <w:t>Димерської селищної</w:t>
      </w:r>
      <w:r w:rsidRPr="00AC0A71">
        <w:rPr>
          <w:sz w:val="28"/>
          <w:szCs w:val="28"/>
        </w:rPr>
        <w:t xml:space="preserve"> ради не пізніше ніж за два дні до дня проведення засідання. Відеозапис засідання оприлюднюється в порядку</w:t>
      </w:r>
      <w:r w:rsidR="00F266EB" w:rsidRPr="00AC0A71">
        <w:rPr>
          <w:sz w:val="28"/>
          <w:szCs w:val="28"/>
          <w:lang w:val="uk-UA"/>
        </w:rPr>
        <w:t xml:space="preserve"> </w:t>
      </w:r>
      <w:r w:rsidRPr="00AC0A71">
        <w:rPr>
          <w:sz w:val="28"/>
          <w:szCs w:val="28"/>
        </w:rPr>
        <w:t>Закону</w:t>
      </w:r>
      <w:r w:rsidR="00F266EB" w:rsidRPr="00AC0A71">
        <w:rPr>
          <w:sz w:val="28"/>
          <w:szCs w:val="28"/>
          <w:lang w:val="uk-UA"/>
        </w:rPr>
        <w:t>.</w:t>
      </w:r>
    </w:p>
    <w:p w14:paraId="6151E59E" w14:textId="0260D051" w:rsidR="004873C3" w:rsidRPr="00AC0A71" w:rsidRDefault="004873C3" w:rsidP="004873C3">
      <w:pPr>
        <w:pStyle w:val="rvps2"/>
        <w:shd w:val="clear" w:color="auto" w:fill="FFFFFF"/>
        <w:spacing w:before="0" w:beforeAutospacing="0" w:after="0" w:afterAutospacing="0"/>
        <w:ind w:firstLine="450"/>
        <w:jc w:val="both"/>
        <w:rPr>
          <w:sz w:val="28"/>
          <w:szCs w:val="28"/>
          <w:lang w:val="uk-UA"/>
        </w:rPr>
      </w:pPr>
      <w:r w:rsidRPr="00AC0A71">
        <w:rPr>
          <w:b/>
          <w:bCs/>
          <w:sz w:val="28"/>
          <w:szCs w:val="28"/>
          <w:lang w:val="uk-UA"/>
        </w:rPr>
        <w:t>4.1.</w:t>
      </w:r>
      <w:r w:rsidR="00F266EB" w:rsidRPr="00AC0A71">
        <w:rPr>
          <w:b/>
          <w:bCs/>
          <w:sz w:val="28"/>
          <w:szCs w:val="28"/>
          <w:lang w:val="uk-UA"/>
        </w:rPr>
        <w:t>2</w:t>
      </w:r>
      <w:r w:rsidRPr="00AC0A71">
        <w:rPr>
          <w:b/>
          <w:bCs/>
          <w:sz w:val="28"/>
          <w:szCs w:val="28"/>
          <w:lang w:val="uk-UA"/>
        </w:rPr>
        <w:t>.</w:t>
      </w:r>
      <w:r w:rsidRPr="00AC0A71">
        <w:rPr>
          <w:sz w:val="28"/>
          <w:szCs w:val="28"/>
          <w:lang w:val="uk-UA"/>
        </w:rPr>
        <w:t xml:space="preserve"> </w:t>
      </w:r>
      <w:r w:rsidRPr="00AC0A71">
        <w:rPr>
          <w:sz w:val="28"/>
          <w:szCs w:val="28"/>
        </w:rPr>
        <w:t xml:space="preserve"> </w:t>
      </w:r>
      <w:r w:rsidR="00F266EB" w:rsidRPr="00AC0A71">
        <w:rPr>
          <w:sz w:val="28"/>
          <w:szCs w:val="28"/>
          <w:lang w:val="uk-UA"/>
        </w:rPr>
        <w:t>К</w:t>
      </w:r>
      <w:r w:rsidRPr="00AC0A71">
        <w:rPr>
          <w:sz w:val="28"/>
          <w:szCs w:val="28"/>
        </w:rPr>
        <w:t xml:space="preserve">андидатура старости може бути внесена на розгляд </w:t>
      </w:r>
      <w:r w:rsidR="00F266EB" w:rsidRPr="00AC0A71">
        <w:rPr>
          <w:sz w:val="28"/>
          <w:szCs w:val="28"/>
          <w:lang w:val="ru-RU"/>
        </w:rPr>
        <w:t>Димерської селищної</w:t>
      </w:r>
      <w:r w:rsidR="00F266EB" w:rsidRPr="00AC0A71">
        <w:rPr>
          <w:sz w:val="28"/>
          <w:szCs w:val="28"/>
        </w:rPr>
        <w:t xml:space="preserve"> </w:t>
      </w:r>
      <w:r w:rsidRPr="00AC0A71">
        <w:rPr>
          <w:sz w:val="28"/>
          <w:szCs w:val="28"/>
        </w:rPr>
        <w:t>ради не менш як половиною депутатів від загального складу відповідної ради, якщо рада не підтримала дві кандидатури старости, селищним</w:t>
      </w:r>
      <w:r w:rsidR="00F266EB" w:rsidRPr="00AC0A71">
        <w:rPr>
          <w:sz w:val="28"/>
          <w:szCs w:val="28"/>
          <w:lang w:val="uk-UA"/>
        </w:rPr>
        <w:t xml:space="preserve"> </w:t>
      </w:r>
      <w:r w:rsidRPr="00AC0A71">
        <w:rPr>
          <w:sz w:val="28"/>
          <w:szCs w:val="28"/>
        </w:rPr>
        <w:t>головою</w:t>
      </w:r>
      <w:r w:rsidR="00F266EB" w:rsidRPr="00AC0A71">
        <w:rPr>
          <w:sz w:val="28"/>
          <w:szCs w:val="28"/>
          <w:lang w:val="uk-UA"/>
        </w:rPr>
        <w:t>.</w:t>
      </w:r>
    </w:p>
    <w:p w14:paraId="1DE2CFFE" w14:textId="61D101EF" w:rsidR="004873C3" w:rsidRPr="00AC0A71" w:rsidRDefault="004873C3" w:rsidP="004873C3">
      <w:pPr>
        <w:pStyle w:val="rvps2"/>
        <w:shd w:val="clear" w:color="auto" w:fill="FFFFFF"/>
        <w:spacing w:before="0" w:beforeAutospacing="0" w:after="0" w:afterAutospacing="0"/>
        <w:ind w:firstLine="450"/>
        <w:jc w:val="both"/>
        <w:rPr>
          <w:sz w:val="28"/>
          <w:szCs w:val="28"/>
          <w:lang w:val="uk-UA"/>
        </w:rPr>
      </w:pPr>
      <w:r w:rsidRPr="00AC0A71">
        <w:rPr>
          <w:b/>
          <w:bCs/>
          <w:sz w:val="28"/>
          <w:szCs w:val="28"/>
          <w:lang w:val="uk-UA"/>
        </w:rPr>
        <w:t>4.1.</w:t>
      </w:r>
      <w:r w:rsidR="00F266EB" w:rsidRPr="00AC0A71">
        <w:rPr>
          <w:b/>
          <w:bCs/>
          <w:sz w:val="28"/>
          <w:szCs w:val="28"/>
          <w:lang w:val="uk-UA"/>
        </w:rPr>
        <w:t>3</w:t>
      </w:r>
      <w:r w:rsidRPr="00AC0A71">
        <w:rPr>
          <w:b/>
          <w:bCs/>
          <w:sz w:val="28"/>
          <w:szCs w:val="28"/>
          <w:lang w:val="uk-UA"/>
        </w:rPr>
        <w:t>.</w:t>
      </w:r>
      <w:r w:rsidRPr="00AC0A71">
        <w:rPr>
          <w:sz w:val="28"/>
          <w:szCs w:val="28"/>
          <w:lang w:val="uk-UA"/>
        </w:rPr>
        <w:t xml:space="preserve"> </w:t>
      </w:r>
      <w:r w:rsidRPr="00AC0A71">
        <w:rPr>
          <w:sz w:val="28"/>
          <w:szCs w:val="28"/>
        </w:rPr>
        <w:t xml:space="preserve"> </w:t>
      </w:r>
      <w:r w:rsidR="00F266EB" w:rsidRPr="00AC0A71">
        <w:rPr>
          <w:sz w:val="28"/>
          <w:szCs w:val="28"/>
          <w:lang w:val="uk-UA"/>
        </w:rPr>
        <w:t>С</w:t>
      </w:r>
      <w:r w:rsidRPr="00AC0A71">
        <w:rPr>
          <w:sz w:val="28"/>
          <w:szCs w:val="28"/>
        </w:rPr>
        <w:t>елищний</w:t>
      </w:r>
      <w:r w:rsidR="00F266EB" w:rsidRPr="00AC0A71">
        <w:rPr>
          <w:sz w:val="28"/>
          <w:szCs w:val="28"/>
          <w:lang w:val="uk-UA"/>
        </w:rPr>
        <w:t xml:space="preserve"> </w:t>
      </w:r>
      <w:r w:rsidRPr="00AC0A71">
        <w:rPr>
          <w:sz w:val="28"/>
          <w:szCs w:val="28"/>
        </w:rPr>
        <w:t xml:space="preserve">голова може одноосібно призначити старосту у разі, якщо </w:t>
      </w:r>
      <w:r w:rsidR="00F266EB" w:rsidRPr="00AC0A71">
        <w:rPr>
          <w:sz w:val="28"/>
          <w:szCs w:val="28"/>
        </w:rPr>
        <w:t>Димерської селищної</w:t>
      </w:r>
      <w:r w:rsidRPr="00AC0A71">
        <w:rPr>
          <w:sz w:val="28"/>
          <w:szCs w:val="28"/>
        </w:rPr>
        <w:t xml:space="preserve"> радою не підтримано три кандидатури старости поспіль,  або якщо сесії </w:t>
      </w:r>
      <w:r w:rsidR="00F266EB" w:rsidRPr="00AC0A71">
        <w:rPr>
          <w:sz w:val="28"/>
          <w:szCs w:val="28"/>
          <w:lang w:val="uk-UA"/>
        </w:rPr>
        <w:t xml:space="preserve">Димерської </w:t>
      </w:r>
      <w:r w:rsidRPr="00AC0A71">
        <w:rPr>
          <w:sz w:val="28"/>
          <w:szCs w:val="28"/>
        </w:rPr>
        <w:t>селищної</w:t>
      </w:r>
      <w:r w:rsidR="00F266EB" w:rsidRPr="00AC0A71">
        <w:rPr>
          <w:sz w:val="28"/>
          <w:szCs w:val="28"/>
          <w:lang w:val="uk-UA"/>
        </w:rPr>
        <w:t xml:space="preserve"> селищної </w:t>
      </w:r>
      <w:r w:rsidRPr="00AC0A71">
        <w:rPr>
          <w:sz w:val="28"/>
          <w:szCs w:val="28"/>
        </w:rPr>
        <w:t>ради не проводяться без поважних причин понад три місяці</w:t>
      </w:r>
      <w:r w:rsidR="00F266EB" w:rsidRPr="00AC0A71">
        <w:rPr>
          <w:sz w:val="28"/>
          <w:szCs w:val="28"/>
          <w:lang w:val="uk-UA"/>
        </w:rPr>
        <w:t>.</w:t>
      </w:r>
    </w:p>
    <w:p w14:paraId="62905D1B" w14:textId="23518B2A" w:rsidR="004873C3" w:rsidRPr="00AC0A71" w:rsidRDefault="004873C3" w:rsidP="004873C3">
      <w:pPr>
        <w:pStyle w:val="rvps2"/>
        <w:shd w:val="clear" w:color="auto" w:fill="FFFFFF"/>
        <w:spacing w:before="0" w:beforeAutospacing="0" w:after="0" w:afterAutospacing="0"/>
        <w:ind w:firstLine="450"/>
        <w:jc w:val="both"/>
        <w:rPr>
          <w:sz w:val="28"/>
          <w:szCs w:val="28"/>
        </w:rPr>
      </w:pPr>
      <w:r w:rsidRPr="00AC0A71">
        <w:rPr>
          <w:b/>
          <w:bCs/>
          <w:sz w:val="28"/>
          <w:szCs w:val="28"/>
          <w:lang w:val="uk-UA"/>
        </w:rPr>
        <w:t>4.1.</w:t>
      </w:r>
      <w:r w:rsidR="00593DE6">
        <w:rPr>
          <w:b/>
          <w:bCs/>
          <w:sz w:val="28"/>
          <w:szCs w:val="28"/>
          <w:lang w:val="uk-UA"/>
        </w:rPr>
        <w:t>4</w:t>
      </w:r>
      <w:r w:rsidRPr="00AC0A71">
        <w:rPr>
          <w:b/>
          <w:bCs/>
          <w:sz w:val="28"/>
          <w:szCs w:val="28"/>
          <w:lang w:val="uk-UA"/>
        </w:rPr>
        <w:t>.</w:t>
      </w:r>
      <w:r w:rsidRPr="00AC0A71">
        <w:rPr>
          <w:sz w:val="28"/>
          <w:szCs w:val="28"/>
          <w:lang w:val="uk-UA"/>
        </w:rPr>
        <w:t xml:space="preserve"> </w:t>
      </w:r>
      <w:r w:rsidRPr="00AC0A71">
        <w:rPr>
          <w:sz w:val="28"/>
          <w:szCs w:val="28"/>
        </w:rPr>
        <w:t xml:space="preserve"> </w:t>
      </w:r>
      <w:r w:rsidR="00F266EB" w:rsidRPr="00AC0A71">
        <w:rPr>
          <w:sz w:val="28"/>
          <w:szCs w:val="28"/>
          <w:lang w:val="uk-UA"/>
        </w:rPr>
        <w:t>У</w:t>
      </w:r>
      <w:r w:rsidRPr="00AC0A71">
        <w:rPr>
          <w:sz w:val="28"/>
          <w:szCs w:val="28"/>
        </w:rPr>
        <w:t xml:space="preserve"> разі тимчасової відсутності старости у зв’язку з проходженням військової служби за призовом під час мобілізації, на особливий період, перебуванням у відпустці у зв’язку з вагітністю та пологами, відпустці для догляду за дитиною до досягнення нею трирічного віку та в разі якщо дитина потребує домашнього догляду - тривалістю, визначеною в медичному висновку, але не більш як до досягнення нею шестирічного віку, або у зв’язку з перебуванням старости за межами України понад 90 календарних днів поспіль селищний голова призначає тимчасово виконуючого обов’язки старости на час відсутності такого старости. Перебування старости за межами України протягом зазначеного строку підтверджується відомостями про перетинання особою державного кордону України, наданими Державною прикордонною службою України за заявою такої особи або на запит селищного голови.</w:t>
      </w:r>
    </w:p>
    <w:p w14:paraId="6A190B75" w14:textId="461DEA0D" w:rsidR="004873C3" w:rsidRPr="009E6E0C" w:rsidRDefault="00F266EB" w:rsidP="00AC0A71">
      <w:pPr>
        <w:pStyle w:val="rvps2"/>
        <w:shd w:val="clear" w:color="auto" w:fill="FFFFFF"/>
        <w:spacing w:before="0" w:beforeAutospacing="0" w:after="0" w:afterAutospacing="0"/>
        <w:ind w:firstLine="450"/>
        <w:jc w:val="both"/>
        <w:rPr>
          <w:sz w:val="28"/>
          <w:szCs w:val="28"/>
        </w:rPr>
      </w:pPr>
      <w:r w:rsidRPr="00AC0A71">
        <w:rPr>
          <w:b/>
          <w:bCs/>
          <w:sz w:val="28"/>
          <w:szCs w:val="28"/>
          <w:lang w:val="uk-UA"/>
        </w:rPr>
        <w:t>4.10.</w:t>
      </w:r>
      <w:r w:rsidR="00AC0A71" w:rsidRPr="00AC0A71">
        <w:rPr>
          <w:b/>
          <w:bCs/>
          <w:sz w:val="28"/>
          <w:szCs w:val="28"/>
          <w:lang w:val="uk-UA"/>
        </w:rPr>
        <w:t xml:space="preserve"> </w:t>
      </w:r>
      <w:r w:rsidR="00AC0A71" w:rsidRPr="00AC0A71">
        <w:rPr>
          <w:sz w:val="28"/>
          <w:szCs w:val="28"/>
        </w:rPr>
        <w:t xml:space="preserve">Установити, що протягом шести місяців з дня припинення або скасування воєнного стану в Україні, введеного Указом Президента України </w:t>
      </w:r>
      <w:r w:rsidR="00AC0A71" w:rsidRPr="00AC0A71">
        <w:rPr>
          <w:sz w:val="28"/>
          <w:szCs w:val="28"/>
          <w:lang w:val="uk-UA"/>
        </w:rPr>
        <w:t>«</w:t>
      </w:r>
      <w:r w:rsidR="00AC0A71" w:rsidRPr="00AC0A71">
        <w:rPr>
          <w:sz w:val="28"/>
          <w:szCs w:val="28"/>
        </w:rPr>
        <w:t>Про введення воєнного стану в Україні</w:t>
      </w:r>
      <w:r w:rsidR="00AC0A71" w:rsidRPr="00AC0A71">
        <w:rPr>
          <w:sz w:val="28"/>
          <w:szCs w:val="28"/>
          <w:lang w:val="uk-UA"/>
        </w:rPr>
        <w:t>»</w:t>
      </w:r>
      <w:r w:rsidR="00AC0A71" w:rsidRPr="00AC0A71">
        <w:rPr>
          <w:sz w:val="28"/>
          <w:szCs w:val="28"/>
        </w:rPr>
        <w:t xml:space="preserve"> від 24 лютого 2022 року </w:t>
      </w:r>
      <w:hyperlink r:id="rId12" w:tgtFrame="_blank" w:history="1">
        <w:r w:rsidR="00AC0A71" w:rsidRPr="00AC0A71">
          <w:rPr>
            <w:rStyle w:val="a3"/>
            <w:color w:val="auto"/>
            <w:sz w:val="28"/>
            <w:szCs w:val="28"/>
            <w:u w:val="none"/>
          </w:rPr>
          <w:t>№64/2022</w:t>
        </w:r>
      </w:hyperlink>
      <w:r w:rsidR="00AC0A71" w:rsidRPr="00AC0A71">
        <w:rPr>
          <w:sz w:val="28"/>
          <w:szCs w:val="28"/>
        </w:rPr>
        <w:t xml:space="preserve">, затвердженим Законом України </w:t>
      </w:r>
      <w:r w:rsidR="00AC0A71" w:rsidRPr="00AC0A71">
        <w:rPr>
          <w:sz w:val="28"/>
          <w:szCs w:val="28"/>
          <w:lang w:val="uk-UA"/>
        </w:rPr>
        <w:t>«</w:t>
      </w:r>
      <w:r w:rsidR="00AC0A71" w:rsidRPr="00AC0A71">
        <w:rPr>
          <w:sz w:val="28"/>
          <w:szCs w:val="28"/>
        </w:rPr>
        <w:t xml:space="preserve">Про затвердження Указу Президента України </w:t>
      </w:r>
      <w:r w:rsidR="00AC0A71" w:rsidRPr="00AC0A71">
        <w:rPr>
          <w:sz w:val="28"/>
          <w:szCs w:val="28"/>
          <w:lang w:val="uk-UA"/>
        </w:rPr>
        <w:t>«</w:t>
      </w:r>
      <w:r w:rsidR="00AC0A71" w:rsidRPr="00AC0A71">
        <w:rPr>
          <w:sz w:val="28"/>
          <w:szCs w:val="28"/>
        </w:rPr>
        <w:t>Про введення воєнного стану в Україні</w:t>
      </w:r>
      <w:r w:rsidR="00AC0A71" w:rsidRPr="00AC0A71">
        <w:rPr>
          <w:sz w:val="28"/>
          <w:szCs w:val="28"/>
          <w:lang w:val="uk-UA"/>
        </w:rPr>
        <w:t>»</w:t>
      </w:r>
      <w:r w:rsidR="00AC0A71" w:rsidRPr="00AC0A71">
        <w:rPr>
          <w:sz w:val="28"/>
          <w:szCs w:val="28"/>
        </w:rPr>
        <w:t xml:space="preserve"> від 24 лютого 2022 року </w:t>
      </w:r>
      <w:hyperlink r:id="rId13" w:tgtFrame="_blank" w:history="1">
        <w:r w:rsidR="00AC0A71" w:rsidRPr="00AC0A71">
          <w:rPr>
            <w:rStyle w:val="a3"/>
            <w:color w:val="auto"/>
            <w:sz w:val="28"/>
            <w:szCs w:val="28"/>
            <w:u w:val="none"/>
          </w:rPr>
          <w:t>№ 2102-IX</w:t>
        </w:r>
      </w:hyperlink>
      <w:r w:rsidR="00AC0A71" w:rsidRPr="00AC0A71">
        <w:rPr>
          <w:sz w:val="28"/>
          <w:szCs w:val="28"/>
        </w:rPr>
        <w:t>, кандидатура (кандидатури) старости, внесена (внесені) на громадське обговорення в порядку, передбаченому частиною першою статті 54</w:t>
      </w:r>
      <w:r w:rsidR="00AC0A71" w:rsidRPr="00AC0A71">
        <w:rPr>
          <w:rStyle w:val="rvts37"/>
          <w:b/>
          <w:bCs/>
          <w:sz w:val="28"/>
          <w:szCs w:val="28"/>
          <w:vertAlign w:val="superscript"/>
        </w:rPr>
        <w:t>-1</w:t>
      </w:r>
      <w:r w:rsidR="00AC0A71" w:rsidRPr="00AC0A71">
        <w:rPr>
          <w:sz w:val="28"/>
          <w:szCs w:val="28"/>
        </w:rPr>
        <w:t> </w:t>
      </w:r>
      <w:r w:rsidR="00593DE6" w:rsidRPr="009E6E0C">
        <w:rPr>
          <w:sz w:val="28"/>
          <w:szCs w:val="28"/>
        </w:rPr>
        <w:t>Закон</w:t>
      </w:r>
      <w:r w:rsidR="00593DE6">
        <w:rPr>
          <w:sz w:val="28"/>
          <w:szCs w:val="28"/>
          <w:lang w:val="uk-UA"/>
        </w:rPr>
        <w:t xml:space="preserve">у України «Про місцеве самоврядування </w:t>
      </w:r>
      <w:r w:rsidR="00593DE6" w:rsidRPr="00E609B2">
        <w:rPr>
          <w:color w:val="333333"/>
          <w:sz w:val="28"/>
          <w:szCs w:val="28"/>
        </w:rPr>
        <w:t>в Україні</w:t>
      </w:r>
      <w:r w:rsidR="00593DE6">
        <w:rPr>
          <w:color w:val="333333"/>
          <w:sz w:val="28"/>
          <w:szCs w:val="28"/>
          <w:lang w:val="uk-UA"/>
        </w:rPr>
        <w:t>»</w:t>
      </w:r>
      <w:r w:rsidR="00AC0A71" w:rsidRPr="00AC0A71">
        <w:rPr>
          <w:sz w:val="28"/>
          <w:szCs w:val="28"/>
        </w:rPr>
        <w:t>, вважається погодженою (погодженими) з жителями відповідного старостинського округу, якщо в результаті громадського обговорення вона (вони) отримала (отримали) підтримку у старостинському окрузі не менше 15 відсотків голосів жителів від загальної кількості жителів відповідного старостинського округу, які є громадянами України та досягли повноліття</w:t>
      </w:r>
      <w:r w:rsidR="00AC0A71" w:rsidRPr="00AC0A71">
        <w:rPr>
          <w:sz w:val="28"/>
          <w:szCs w:val="28"/>
          <w:lang w:val="uk-UA"/>
        </w:rPr>
        <w:t>»</w:t>
      </w:r>
      <w:r w:rsidR="00AC0A71" w:rsidRPr="00AC0A71">
        <w:rPr>
          <w:sz w:val="28"/>
          <w:szCs w:val="28"/>
        </w:rPr>
        <w:t>.</w:t>
      </w:r>
    </w:p>
    <w:p w14:paraId="760279F2" w14:textId="255528AC" w:rsidR="009E6E0C" w:rsidRDefault="009072CC" w:rsidP="00AC0A71">
      <w:pPr>
        <w:pStyle w:val="rvps2"/>
        <w:shd w:val="clear" w:color="auto" w:fill="FFFFFF"/>
        <w:spacing w:before="0" w:beforeAutospacing="0" w:after="0" w:afterAutospacing="0"/>
        <w:ind w:firstLine="450"/>
        <w:jc w:val="both"/>
        <w:rPr>
          <w:sz w:val="28"/>
          <w:szCs w:val="28"/>
          <w:lang w:val="uk-UA"/>
        </w:rPr>
      </w:pPr>
      <w:r w:rsidRPr="009072CC">
        <w:rPr>
          <w:b/>
          <w:bCs/>
          <w:sz w:val="28"/>
          <w:szCs w:val="28"/>
          <w:lang w:val="uk-UA"/>
        </w:rPr>
        <w:t>4.1</w:t>
      </w:r>
      <w:r w:rsidR="00AC0A71">
        <w:rPr>
          <w:b/>
          <w:bCs/>
          <w:sz w:val="28"/>
          <w:szCs w:val="28"/>
          <w:lang w:val="uk-UA"/>
        </w:rPr>
        <w:t>1</w:t>
      </w:r>
      <w:r w:rsidRPr="009072CC">
        <w:rPr>
          <w:b/>
          <w:bCs/>
          <w:sz w:val="28"/>
          <w:szCs w:val="28"/>
          <w:lang w:val="uk-UA"/>
        </w:rPr>
        <w:t>.</w:t>
      </w:r>
      <w:r w:rsidR="00166D1E">
        <w:rPr>
          <w:sz w:val="28"/>
          <w:szCs w:val="28"/>
          <w:lang w:val="uk-UA"/>
        </w:rPr>
        <w:t xml:space="preserve"> </w:t>
      </w:r>
      <w:r w:rsidR="009E6E0C" w:rsidRPr="009E6E0C">
        <w:rPr>
          <w:sz w:val="28"/>
          <w:szCs w:val="28"/>
        </w:rPr>
        <w:t>Після припинення повноважень селищн</w:t>
      </w:r>
      <w:r w:rsidR="009E6E0C">
        <w:rPr>
          <w:sz w:val="28"/>
          <w:szCs w:val="28"/>
          <w:lang w:val="uk-UA"/>
        </w:rPr>
        <w:t>ої</w:t>
      </w:r>
      <w:r w:rsidR="009E6E0C" w:rsidRPr="009E6E0C">
        <w:rPr>
          <w:sz w:val="28"/>
          <w:szCs w:val="28"/>
        </w:rPr>
        <w:t xml:space="preserve"> рад</w:t>
      </w:r>
      <w:r w:rsidR="009E6E0C">
        <w:rPr>
          <w:sz w:val="28"/>
          <w:szCs w:val="28"/>
          <w:lang w:val="uk-UA"/>
        </w:rPr>
        <w:t>и</w:t>
      </w:r>
      <w:r w:rsidR="009E6E0C" w:rsidRPr="009E6E0C">
        <w:rPr>
          <w:sz w:val="28"/>
          <w:szCs w:val="28"/>
        </w:rPr>
        <w:t xml:space="preserve"> старости продовжують здійснювати свої повноваження до затвердження нових старост у порядку, встановленому Законом</w:t>
      </w:r>
      <w:r w:rsidR="009E6E0C">
        <w:rPr>
          <w:sz w:val="28"/>
          <w:szCs w:val="28"/>
          <w:lang w:val="uk-UA"/>
        </w:rPr>
        <w:t xml:space="preserve"> України «Про місцеве самоврядування</w:t>
      </w:r>
      <w:r>
        <w:rPr>
          <w:sz w:val="28"/>
          <w:szCs w:val="28"/>
          <w:lang w:val="uk-UA"/>
        </w:rPr>
        <w:t xml:space="preserve"> </w:t>
      </w:r>
      <w:r w:rsidRPr="00E609B2">
        <w:rPr>
          <w:color w:val="333333"/>
          <w:sz w:val="28"/>
          <w:szCs w:val="28"/>
        </w:rPr>
        <w:t>в Україні</w:t>
      </w:r>
      <w:r w:rsidR="00593DE6">
        <w:rPr>
          <w:color w:val="333333"/>
          <w:sz w:val="28"/>
          <w:szCs w:val="28"/>
          <w:lang w:val="uk-UA"/>
        </w:rPr>
        <w:t>»</w:t>
      </w:r>
      <w:r w:rsidRPr="00E609B2">
        <w:rPr>
          <w:color w:val="333333"/>
          <w:sz w:val="28"/>
          <w:szCs w:val="28"/>
        </w:rPr>
        <w:t xml:space="preserve"> (Відомості Верховної Ради України, 1997 р., №24, ст. 170 із наступними змінами) </w:t>
      </w:r>
      <w:r w:rsidRPr="009072CC">
        <w:rPr>
          <w:sz w:val="28"/>
          <w:szCs w:val="28"/>
          <w:lang w:val="uk-UA"/>
        </w:rPr>
        <w:t>у</w:t>
      </w:r>
      <w:r w:rsidRPr="009072CC">
        <w:rPr>
          <w:sz w:val="28"/>
          <w:szCs w:val="28"/>
        </w:rPr>
        <w:t> </w:t>
      </w:r>
      <w:hyperlink r:id="rId14" w:anchor="n1289" w:tgtFrame="_blank" w:history="1">
        <w:r w:rsidRPr="009072CC">
          <w:rPr>
            <w:rStyle w:val="a3"/>
            <w:color w:val="auto"/>
            <w:sz w:val="28"/>
            <w:szCs w:val="28"/>
            <w:u w:val="none"/>
          </w:rPr>
          <w:t>статті 54</w:t>
        </w:r>
      </w:hyperlink>
      <w:hyperlink r:id="rId15" w:anchor="n1289" w:tgtFrame="_blank" w:history="1">
        <w:r w:rsidRPr="009072CC">
          <w:rPr>
            <w:rStyle w:val="a3"/>
            <w:b/>
            <w:bCs/>
            <w:color w:val="auto"/>
            <w:sz w:val="28"/>
            <w:szCs w:val="28"/>
            <w:u w:val="none"/>
            <w:vertAlign w:val="superscript"/>
          </w:rPr>
          <w:t>-1</w:t>
        </w:r>
      </w:hyperlink>
      <w:r w:rsidR="00593DE6">
        <w:rPr>
          <w:rStyle w:val="a3"/>
          <w:b/>
          <w:bCs/>
          <w:color w:val="auto"/>
          <w:sz w:val="28"/>
          <w:szCs w:val="28"/>
          <w:u w:val="none"/>
          <w:vertAlign w:val="superscript"/>
          <w:lang w:val="uk-UA"/>
        </w:rPr>
        <w:t xml:space="preserve"> </w:t>
      </w:r>
      <w:r w:rsidR="00593DE6" w:rsidRPr="009E6E0C">
        <w:rPr>
          <w:sz w:val="28"/>
          <w:szCs w:val="28"/>
        </w:rPr>
        <w:t>Закон</w:t>
      </w:r>
      <w:r w:rsidR="00593DE6">
        <w:rPr>
          <w:sz w:val="28"/>
          <w:szCs w:val="28"/>
          <w:lang w:val="uk-UA"/>
        </w:rPr>
        <w:t xml:space="preserve">у України «Про місцеве самоврядування </w:t>
      </w:r>
      <w:r w:rsidR="00593DE6" w:rsidRPr="00E609B2">
        <w:rPr>
          <w:color w:val="333333"/>
          <w:sz w:val="28"/>
          <w:szCs w:val="28"/>
        </w:rPr>
        <w:t>в Україні</w:t>
      </w:r>
      <w:r w:rsidR="00593DE6">
        <w:rPr>
          <w:color w:val="333333"/>
          <w:sz w:val="28"/>
          <w:szCs w:val="28"/>
          <w:lang w:val="uk-UA"/>
        </w:rPr>
        <w:t>»</w:t>
      </w:r>
      <w:r>
        <w:rPr>
          <w:sz w:val="28"/>
          <w:szCs w:val="28"/>
          <w:lang w:val="uk-UA"/>
        </w:rPr>
        <w:t>.</w:t>
      </w:r>
    </w:p>
    <w:p w14:paraId="6BB24A0E" w14:textId="31CFE3FD" w:rsidR="00593DE6" w:rsidRDefault="00593DE6" w:rsidP="00AC0A71">
      <w:pPr>
        <w:pStyle w:val="rvps2"/>
        <w:shd w:val="clear" w:color="auto" w:fill="FFFFFF"/>
        <w:spacing w:before="0" w:beforeAutospacing="0" w:after="0" w:afterAutospacing="0"/>
        <w:ind w:firstLine="450"/>
        <w:jc w:val="both"/>
        <w:rPr>
          <w:sz w:val="28"/>
          <w:szCs w:val="28"/>
          <w:lang w:val="uk-UA"/>
        </w:rPr>
      </w:pPr>
    </w:p>
    <w:p w14:paraId="0F6A1FC7" w14:textId="7551D7FA" w:rsidR="00593DE6" w:rsidRDefault="00593DE6" w:rsidP="00AC0A71">
      <w:pPr>
        <w:pStyle w:val="rvps2"/>
        <w:shd w:val="clear" w:color="auto" w:fill="FFFFFF"/>
        <w:spacing w:before="0" w:beforeAutospacing="0" w:after="0" w:afterAutospacing="0"/>
        <w:ind w:firstLine="450"/>
        <w:jc w:val="both"/>
        <w:rPr>
          <w:sz w:val="28"/>
          <w:szCs w:val="28"/>
          <w:lang w:val="uk-UA"/>
        </w:rPr>
      </w:pPr>
    </w:p>
    <w:p w14:paraId="5FD784FC" w14:textId="6A15986D" w:rsidR="00593DE6" w:rsidRDefault="00593DE6" w:rsidP="00AC0A71">
      <w:pPr>
        <w:pStyle w:val="rvps2"/>
        <w:shd w:val="clear" w:color="auto" w:fill="FFFFFF"/>
        <w:spacing w:before="0" w:beforeAutospacing="0" w:after="0" w:afterAutospacing="0"/>
        <w:ind w:firstLine="450"/>
        <w:jc w:val="both"/>
        <w:rPr>
          <w:sz w:val="28"/>
          <w:szCs w:val="28"/>
          <w:lang w:val="uk-UA"/>
        </w:rPr>
      </w:pPr>
    </w:p>
    <w:p w14:paraId="08ABED2A" w14:textId="6542F0BB" w:rsidR="00593DE6" w:rsidRPr="00593DE6" w:rsidRDefault="00593DE6" w:rsidP="00593DE6">
      <w:pPr>
        <w:spacing w:after="0" w:line="240" w:lineRule="auto"/>
        <w:jc w:val="both"/>
        <w:rPr>
          <w:rFonts w:ascii="Times New Roman" w:hAnsi="Times New Roman" w:cs="Times New Roman"/>
          <w:b/>
          <w:bCs/>
          <w:sz w:val="28"/>
          <w:szCs w:val="28"/>
          <w:lang w:val="uk-UA"/>
        </w:rPr>
      </w:pPr>
      <w:r w:rsidRPr="00593DE6">
        <w:rPr>
          <w:rFonts w:ascii="Times New Roman" w:hAnsi="Times New Roman" w:cs="Times New Roman"/>
          <w:b/>
          <w:bCs/>
          <w:sz w:val="28"/>
          <w:szCs w:val="28"/>
          <w:lang w:val="uk-UA"/>
        </w:rPr>
        <w:t xml:space="preserve">Доповнити розділ </w:t>
      </w:r>
      <w:r w:rsidRPr="00593DE6">
        <w:rPr>
          <w:rFonts w:ascii="Times New Roman" w:hAnsi="Times New Roman" w:cs="Times New Roman"/>
          <w:b/>
          <w:bCs/>
          <w:sz w:val="28"/>
          <w:szCs w:val="28"/>
          <w:lang w:val="en-US"/>
        </w:rPr>
        <w:t>V</w:t>
      </w:r>
      <w:r w:rsidRPr="00593DE6">
        <w:rPr>
          <w:rFonts w:ascii="Times New Roman" w:hAnsi="Times New Roman" w:cs="Times New Roman"/>
          <w:b/>
          <w:bCs/>
          <w:sz w:val="28"/>
          <w:szCs w:val="28"/>
          <w:lang w:val="uk-UA"/>
        </w:rPr>
        <w:t>І «Підзвітність, підконтрольність та відповідальність старости»:</w:t>
      </w:r>
    </w:p>
    <w:p w14:paraId="5985887B" w14:textId="10BE2F47" w:rsidR="00593DE6" w:rsidRPr="00593DE6" w:rsidRDefault="00593DE6" w:rsidP="00593DE6">
      <w:pPr>
        <w:spacing w:after="0" w:line="240" w:lineRule="auto"/>
        <w:jc w:val="both"/>
        <w:rPr>
          <w:rFonts w:ascii="Times New Roman" w:hAnsi="Times New Roman" w:cs="Times New Roman"/>
          <w:b/>
          <w:bCs/>
          <w:sz w:val="28"/>
          <w:szCs w:val="28"/>
          <w:lang w:val="uk-UA"/>
        </w:rPr>
      </w:pPr>
      <w:r w:rsidRPr="00593DE6">
        <w:rPr>
          <w:rFonts w:ascii="Times New Roman" w:hAnsi="Times New Roman" w:cs="Times New Roman"/>
          <w:b/>
          <w:bCs/>
          <w:sz w:val="28"/>
          <w:szCs w:val="28"/>
          <w:lang w:val="uk-UA"/>
        </w:rPr>
        <w:t>пункт 6.4.</w:t>
      </w:r>
      <w:r w:rsidRPr="00593DE6">
        <w:rPr>
          <w:rFonts w:ascii="Times New Roman" w:hAnsi="Times New Roman" w:cs="Times New Roman"/>
          <w:sz w:val="28"/>
          <w:szCs w:val="28"/>
          <w:lang w:val="uk-UA"/>
        </w:rPr>
        <w:t xml:space="preserve"> </w:t>
      </w:r>
      <w:r w:rsidRPr="00593DE6">
        <w:rPr>
          <w:rFonts w:ascii="Times New Roman" w:hAnsi="Times New Roman" w:cs="Times New Roman"/>
          <w:sz w:val="28"/>
          <w:szCs w:val="28"/>
        </w:rPr>
        <w:t xml:space="preserve"> </w:t>
      </w:r>
      <w:r w:rsidRPr="00593DE6">
        <w:rPr>
          <w:rFonts w:ascii="Times New Roman" w:hAnsi="Times New Roman" w:cs="Times New Roman"/>
          <w:b/>
          <w:bCs/>
          <w:sz w:val="28"/>
          <w:szCs w:val="28"/>
          <w:lang w:val="uk-UA"/>
        </w:rPr>
        <w:t>викласти в такій редакції</w:t>
      </w:r>
    </w:p>
    <w:p w14:paraId="70CCDD97" w14:textId="3979773C" w:rsidR="00593DE6" w:rsidRPr="00AC0A71" w:rsidRDefault="00593DE6" w:rsidP="00593DE6">
      <w:pPr>
        <w:pStyle w:val="rvps2"/>
        <w:shd w:val="clear" w:color="auto" w:fill="FFFFFF"/>
        <w:spacing w:before="0" w:beforeAutospacing="0" w:after="0" w:afterAutospacing="0"/>
        <w:ind w:firstLine="450"/>
        <w:jc w:val="both"/>
        <w:rPr>
          <w:sz w:val="28"/>
          <w:szCs w:val="28"/>
          <w:lang w:val="uk-UA"/>
        </w:rPr>
      </w:pPr>
      <w:r w:rsidRPr="00593DE6">
        <w:rPr>
          <w:sz w:val="28"/>
          <w:szCs w:val="28"/>
          <w:lang w:val="uk-UA"/>
        </w:rPr>
        <w:t>В</w:t>
      </w:r>
      <w:r w:rsidRPr="00593DE6">
        <w:rPr>
          <w:sz w:val="28"/>
          <w:szCs w:val="28"/>
        </w:rPr>
        <w:t>ідкрита зустріч для заслуховування</w:t>
      </w:r>
      <w:r w:rsidRPr="00AC0A71">
        <w:rPr>
          <w:sz w:val="28"/>
          <w:szCs w:val="28"/>
        </w:rPr>
        <w:t xml:space="preserve"> звіту старости перед жителями старостинського округу може бути проведена за рішенням селищного</w:t>
      </w:r>
      <w:r w:rsidRPr="00AC0A71">
        <w:rPr>
          <w:sz w:val="28"/>
          <w:szCs w:val="28"/>
          <w:lang w:val="uk-UA"/>
        </w:rPr>
        <w:t xml:space="preserve"> </w:t>
      </w:r>
      <w:r w:rsidRPr="00AC0A71">
        <w:rPr>
          <w:sz w:val="28"/>
          <w:szCs w:val="28"/>
        </w:rPr>
        <w:t>голови в режимі відеоконференції з дотриманням вимог, передбачених частиною шостою статті 54</w:t>
      </w:r>
      <w:r w:rsidRPr="00AC0A71">
        <w:rPr>
          <w:rStyle w:val="rvts37"/>
          <w:b/>
          <w:bCs/>
          <w:sz w:val="28"/>
          <w:szCs w:val="28"/>
          <w:vertAlign w:val="superscript"/>
        </w:rPr>
        <w:t>-1</w:t>
      </w:r>
      <w:r w:rsidRPr="00AC0A71">
        <w:rPr>
          <w:sz w:val="28"/>
          <w:szCs w:val="28"/>
        </w:rPr>
        <w:t xml:space="preserve">  </w:t>
      </w:r>
      <w:r w:rsidRPr="009E6E0C">
        <w:rPr>
          <w:sz w:val="28"/>
          <w:szCs w:val="28"/>
        </w:rPr>
        <w:t>Закон</w:t>
      </w:r>
      <w:r>
        <w:rPr>
          <w:sz w:val="28"/>
          <w:szCs w:val="28"/>
          <w:lang w:val="uk-UA"/>
        </w:rPr>
        <w:t xml:space="preserve">у України «Про місцеве самоврядування </w:t>
      </w:r>
      <w:r w:rsidRPr="00E609B2">
        <w:rPr>
          <w:color w:val="333333"/>
          <w:sz w:val="28"/>
          <w:szCs w:val="28"/>
        </w:rPr>
        <w:t>в Україні</w:t>
      </w:r>
      <w:r>
        <w:rPr>
          <w:color w:val="333333"/>
          <w:sz w:val="28"/>
          <w:szCs w:val="28"/>
          <w:lang w:val="uk-UA"/>
        </w:rPr>
        <w:t>»</w:t>
      </w:r>
      <w:r w:rsidRPr="00AC0A71">
        <w:rPr>
          <w:sz w:val="28"/>
          <w:szCs w:val="28"/>
          <w:lang w:val="uk-UA"/>
        </w:rPr>
        <w:t>.</w:t>
      </w:r>
    </w:p>
    <w:p w14:paraId="317EE550" w14:textId="22925910" w:rsidR="00E609B2" w:rsidRPr="003C303D" w:rsidRDefault="00E609B2" w:rsidP="003C303D">
      <w:pPr>
        <w:tabs>
          <w:tab w:val="left" w:pos="851"/>
        </w:tabs>
        <w:spacing w:after="0" w:line="240" w:lineRule="auto"/>
        <w:ind w:right="-1"/>
        <w:jc w:val="both"/>
        <w:rPr>
          <w:rFonts w:ascii="Times New Roman" w:hAnsi="Times New Roman" w:cs="Times New Roman"/>
          <w:sz w:val="28"/>
          <w:szCs w:val="28"/>
          <w:lang w:val="uk-UA"/>
        </w:rPr>
      </w:pPr>
      <w:r w:rsidRPr="003C303D">
        <w:rPr>
          <w:rFonts w:ascii="Times New Roman" w:hAnsi="Times New Roman" w:cs="Times New Roman"/>
          <w:sz w:val="28"/>
          <w:szCs w:val="28"/>
          <w:lang w:val="uk-UA"/>
        </w:rPr>
        <w:t xml:space="preserve">       </w:t>
      </w:r>
      <w:r w:rsidRPr="00593DE6">
        <w:rPr>
          <w:rFonts w:ascii="Times New Roman" w:hAnsi="Times New Roman" w:cs="Times New Roman"/>
          <w:b/>
          <w:bCs/>
          <w:sz w:val="28"/>
          <w:szCs w:val="28"/>
          <w:lang w:val="uk-UA"/>
        </w:rPr>
        <w:t>2.</w:t>
      </w:r>
      <w:r w:rsidRPr="003C303D">
        <w:rPr>
          <w:rFonts w:ascii="Times New Roman" w:hAnsi="Times New Roman" w:cs="Times New Roman"/>
          <w:sz w:val="28"/>
          <w:szCs w:val="28"/>
          <w:lang w:val="uk-UA"/>
        </w:rPr>
        <w:t xml:space="preserve">Контроль за виконанням цього рішення покласти на </w:t>
      </w:r>
      <w:r w:rsidRPr="003C303D">
        <w:rPr>
          <w:rFonts w:ascii="Times New Roman" w:hAnsi="Times New Roman" w:cs="Times New Roman"/>
          <w:sz w:val="28"/>
          <w:szCs w:val="28"/>
          <w:bdr w:val="none" w:sz="0" w:space="0" w:color="auto" w:frame="1"/>
          <w:lang w:val="uk-UA" w:eastAsia="ru-UA"/>
        </w:rPr>
        <w:t xml:space="preserve">постійну  </w:t>
      </w:r>
      <w:r w:rsidRPr="003C303D">
        <w:rPr>
          <w:rFonts w:ascii="Times New Roman" w:hAnsi="Times New Roman" w:cs="Times New Roman"/>
          <w:sz w:val="28"/>
          <w:szCs w:val="28"/>
          <w:lang w:val="uk-UA"/>
        </w:rPr>
        <w:t>комісію з питань регламенту, депутатської діяльності та етики, прав людини, законності, правопорядку та взаємодії із правоохоронними органами.</w:t>
      </w:r>
    </w:p>
    <w:p w14:paraId="6C2FFEE8" w14:textId="77777777" w:rsidR="00E609B2" w:rsidRPr="003C303D" w:rsidRDefault="00E609B2" w:rsidP="003C303D">
      <w:pPr>
        <w:pStyle w:val="a4"/>
        <w:tabs>
          <w:tab w:val="left" w:pos="993"/>
        </w:tabs>
        <w:jc w:val="both"/>
        <w:rPr>
          <w:sz w:val="28"/>
          <w:szCs w:val="28"/>
          <w:lang w:val="uk-UA"/>
        </w:rPr>
      </w:pPr>
    </w:p>
    <w:p w14:paraId="08530A1D" w14:textId="6137E0CE" w:rsidR="00E609B2" w:rsidRDefault="00E609B2" w:rsidP="00E609B2">
      <w:pPr>
        <w:pStyle w:val="a4"/>
        <w:tabs>
          <w:tab w:val="left" w:pos="993"/>
        </w:tabs>
        <w:jc w:val="both"/>
        <w:rPr>
          <w:sz w:val="28"/>
          <w:szCs w:val="28"/>
          <w:lang w:val="uk-UA"/>
        </w:rPr>
      </w:pPr>
    </w:p>
    <w:p w14:paraId="37B83A65" w14:textId="77777777" w:rsidR="00AC0A71" w:rsidRPr="00180F28" w:rsidRDefault="00AC0A71" w:rsidP="00E609B2">
      <w:pPr>
        <w:pStyle w:val="a4"/>
        <w:tabs>
          <w:tab w:val="left" w:pos="993"/>
        </w:tabs>
        <w:jc w:val="both"/>
        <w:rPr>
          <w:sz w:val="28"/>
          <w:szCs w:val="28"/>
          <w:lang w:val="uk-UA"/>
        </w:rPr>
      </w:pPr>
    </w:p>
    <w:p w14:paraId="74B7A983" w14:textId="77777777" w:rsidR="00E609B2" w:rsidRPr="00180F28" w:rsidRDefault="00E609B2" w:rsidP="00E609B2">
      <w:pPr>
        <w:spacing w:line="240" w:lineRule="auto"/>
        <w:jc w:val="both"/>
        <w:rPr>
          <w:rFonts w:ascii="Times New Roman" w:hAnsi="Times New Roman" w:cs="Times New Roman"/>
          <w:b/>
          <w:sz w:val="28"/>
          <w:szCs w:val="28"/>
          <w:lang w:val="uk-UA"/>
        </w:rPr>
      </w:pPr>
      <w:bookmarkStart w:id="2" w:name="_Hlk167445620"/>
      <w:r w:rsidRPr="00180F28">
        <w:rPr>
          <w:rFonts w:ascii="Times New Roman" w:hAnsi="Times New Roman" w:cs="Times New Roman"/>
          <w:b/>
          <w:sz w:val="28"/>
          <w:szCs w:val="28"/>
          <w:lang w:val="uk-UA"/>
        </w:rPr>
        <w:t>Селищний голова</w:t>
      </w:r>
      <w:r w:rsidRPr="00180F28">
        <w:rPr>
          <w:rFonts w:ascii="Times New Roman" w:hAnsi="Times New Roman" w:cs="Times New Roman"/>
          <w:b/>
          <w:sz w:val="28"/>
          <w:szCs w:val="28"/>
          <w:lang w:val="uk-UA"/>
        </w:rPr>
        <w:tab/>
      </w:r>
      <w:r w:rsidRPr="00180F28">
        <w:rPr>
          <w:rFonts w:ascii="Times New Roman" w:hAnsi="Times New Roman" w:cs="Times New Roman"/>
          <w:b/>
          <w:sz w:val="28"/>
          <w:szCs w:val="28"/>
          <w:lang w:val="uk-UA"/>
        </w:rPr>
        <w:tab/>
        <w:t xml:space="preserve">        </w:t>
      </w:r>
      <w:r w:rsidRPr="00180F28">
        <w:rPr>
          <w:rFonts w:ascii="Times New Roman" w:hAnsi="Times New Roman" w:cs="Times New Roman"/>
          <w:b/>
          <w:sz w:val="28"/>
          <w:szCs w:val="28"/>
          <w:lang w:val="uk-UA"/>
        </w:rPr>
        <w:tab/>
        <w:t xml:space="preserve">                 Володимир ПІДКУРГАННИЙ</w:t>
      </w:r>
    </w:p>
    <w:p w14:paraId="44EF0285" w14:textId="77777777" w:rsidR="00E609B2" w:rsidRDefault="00E609B2" w:rsidP="00E609B2">
      <w:pPr>
        <w:spacing w:line="240" w:lineRule="auto"/>
        <w:jc w:val="both"/>
        <w:rPr>
          <w:rFonts w:ascii="Times New Roman" w:hAnsi="Times New Roman" w:cs="Times New Roman"/>
          <w:b/>
          <w:sz w:val="28"/>
          <w:szCs w:val="28"/>
          <w:lang w:val="uk-UA"/>
        </w:rPr>
      </w:pPr>
    </w:p>
    <w:p w14:paraId="204092F1" w14:textId="77777777" w:rsidR="00E609B2" w:rsidRDefault="00E609B2" w:rsidP="00E609B2">
      <w:pPr>
        <w:spacing w:line="240" w:lineRule="auto"/>
        <w:jc w:val="both"/>
        <w:rPr>
          <w:rFonts w:ascii="Times New Roman" w:hAnsi="Times New Roman" w:cs="Times New Roman"/>
          <w:b/>
          <w:sz w:val="28"/>
          <w:szCs w:val="28"/>
          <w:lang w:val="uk-UA"/>
        </w:rPr>
      </w:pPr>
    </w:p>
    <w:p w14:paraId="6851ED3B" w14:textId="77777777" w:rsidR="00E609B2" w:rsidRDefault="00E609B2" w:rsidP="00E609B2">
      <w:pPr>
        <w:spacing w:line="240" w:lineRule="auto"/>
        <w:jc w:val="both"/>
        <w:rPr>
          <w:rFonts w:ascii="Times New Roman" w:hAnsi="Times New Roman" w:cs="Times New Roman"/>
          <w:b/>
          <w:sz w:val="28"/>
          <w:szCs w:val="28"/>
          <w:lang w:val="uk-UA"/>
        </w:rPr>
      </w:pPr>
    </w:p>
    <w:p w14:paraId="2A06EDCA" w14:textId="77777777" w:rsidR="00E609B2" w:rsidRDefault="00E609B2" w:rsidP="00E609B2">
      <w:pPr>
        <w:spacing w:line="240" w:lineRule="auto"/>
        <w:jc w:val="both"/>
        <w:rPr>
          <w:rFonts w:ascii="Times New Roman" w:hAnsi="Times New Roman" w:cs="Times New Roman"/>
          <w:b/>
          <w:sz w:val="28"/>
          <w:szCs w:val="28"/>
          <w:lang w:val="uk-UA"/>
        </w:rPr>
      </w:pPr>
    </w:p>
    <w:p w14:paraId="66DD33CD" w14:textId="77777777" w:rsidR="00E609B2" w:rsidRDefault="00E609B2" w:rsidP="00E609B2">
      <w:pPr>
        <w:spacing w:line="240" w:lineRule="auto"/>
        <w:jc w:val="both"/>
        <w:rPr>
          <w:rFonts w:ascii="Times New Roman" w:hAnsi="Times New Roman" w:cs="Times New Roman"/>
          <w:b/>
          <w:sz w:val="28"/>
          <w:szCs w:val="28"/>
          <w:lang w:val="uk-UA"/>
        </w:rPr>
      </w:pPr>
    </w:p>
    <w:p w14:paraId="4F191C02" w14:textId="31A4FC53" w:rsidR="00E609B2" w:rsidRDefault="00E609B2" w:rsidP="00E609B2">
      <w:pPr>
        <w:spacing w:line="240" w:lineRule="auto"/>
        <w:jc w:val="both"/>
        <w:rPr>
          <w:rFonts w:ascii="Times New Roman" w:hAnsi="Times New Roman" w:cs="Times New Roman"/>
          <w:b/>
          <w:sz w:val="28"/>
          <w:szCs w:val="28"/>
          <w:lang w:val="uk-UA"/>
        </w:rPr>
      </w:pPr>
    </w:p>
    <w:p w14:paraId="2170C882" w14:textId="1B417524" w:rsidR="00AC0A71" w:rsidRDefault="00AC0A71" w:rsidP="00E609B2">
      <w:pPr>
        <w:spacing w:line="240" w:lineRule="auto"/>
        <w:jc w:val="both"/>
        <w:rPr>
          <w:rFonts w:ascii="Times New Roman" w:hAnsi="Times New Roman" w:cs="Times New Roman"/>
          <w:b/>
          <w:sz w:val="28"/>
          <w:szCs w:val="28"/>
          <w:lang w:val="uk-UA"/>
        </w:rPr>
      </w:pPr>
    </w:p>
    <w:p w14:paraId="3937A698" w14:textId="26FED7C2" w:rsidR="00AC0A71" w:rsidRDefault="00AC0A71" w:rsidP="00E609B2">
      <w:pPr>
        <w:spacing w:line="240" w:lineRule="auto"/>
        <w:jc w:val="both"/>
        <w:rPr>
          <w:rFonts w:ascii="Times New Roman" w:hAnsi="Times New Roman" w:cs="Times New Roman"/>
          <w:b/>
          <w:sz w:val="28"/>
          <w:szCs w:val="28"/>
          <w:lang w:val="uk-UA"/>
        </w:rPr>
      </w:pPr>
    </w:p>
    <w:p w14:paraId="19A7EC58" w14:textId="5A22AEA7" w:rsidR="00AC0A71" w:rsidRDefault="00AC0A71" w:rsidP="00E609B2">
      <w:pPr>
        <w:spacing w:line="240" w:lineRule="auto"/>
        <w:jc w:val="both"/>
        <w:rPr>
          <w:rFonts w:ascii="Times New Roman" w:hAnsi="Times New Roman" w:cs="Times New Roman"/>
          <w:b/>
          <w:sz w:val="28"/>
          <w:szCs w:val="28"/>
          <w:lang w:val="uk-UA"/>
        </w:rPr>
      </w:pPr>
    </w:p>
    <w:p w14:paraId="7F932FD4" w14:textId="4C9EDF30" w:rsidR="00AC0A71" w:rsidRDefault="00AC0A71" w:rsidP="00E609B2">
      <w:pPr>
        <w:spacing w:line="240" w:lineRule="auto"/>
        <w:jc w:val="both"/>
        <w:rPr>
          <w:rFonts w:ascii="Times New Roman" w:hAnsi="Times New Roman" w:cs="Times New Roman"/>
          <w:b/>
          <w:sz w:val="28"/>
          <w:szCs w:val="28"/>
          <w:lang w:val="uk-UA"/>
        </w:rPr>
      </w:pPr>
    </w:p>
    <w:p w14:paraId="05E501FE" w14:textId="3D8A20AD" w:rsidR="00AC0A71" w:rsidRDefault="00AC0A71" w:rsidP="00E609B2">
      <w:pPr>
        <w:spacing w:line="240" w:lineRule="auto"/>
        <w:jc w:val="both"/>
        <w:rPr>
          <w:rFonts w:ascii="Times New Roman" w:hAnsi="Times New Roman" w:cs="Times New Roman"/>
          <w:b/>
          <w:sz w:val="28"/>
          <w:szCs w:val="28"/>
          <w:lang w:val="uk-UA"/>
        </w:rPr>
      </w:pPr>
    </w:p>
    <w:p w14:paraId="7714578C" w14:textId="626F99BB" w:rsidR="00AC0A71" w:rsidRDefault="00AC0A71" w:rsidP="00E609B2">
      <w:pPr>
        <w:spacing w:line="240" w:lineRule="auto"/>
        <w:jc w:val="both"/>
        <w:rPr>
          <w:rFonts w:ascii="Times New Roman" w:hAnsi="Times New Roman" w:cs="Times New Roman"/>
          <w:b/>
          <w:sz w:val="28"/>
          <w:szCs w:val="28"/>
          <w:lang w:val="uk-UA"/>
        </w:rPr>
      </w:pPr>
    </w:p>
    <w:p w14:paraId="6E698F25" w14:textId="4FE5E90B" w:rsidR="00AC0A71" w:rsidRDefault="00AC0A71" w:rsidP="00E609B2">
      <w:pPr>
        <w:spacing w:line="240" w:lineRule="auto"/>
        <w:jc w:val="both"/>
        <w:rPr>
          <w:rFonts w:ascii="Times New Roman" w:hAnsi="Times New Roman" w:cs="Times New Roman"/>
          <w:b/>
          <w:sz w:val="28"/>
          <w:szCs w:val="28"/>
          <w:lang w:val="uk-UA"/>
        </w:rPr>
      </w:pPr>
    </w:p>
    <w:p w14:paraId="422A2B6E" w14:textId="66D0EC08" w:rsidR="00593DE6" w:rsidRDefault="00593DE6" w:rsidP="00E609B2">
      <w:pPr>
        <w:spacing w:line="240" w:lineRule="auto"/>
        <w:jc w:val="both"/>
        <w:rPr>
          <w:rFonts w:ascii="Times New Roman" w:hAnsi="Times New Roman" w:cs="Times New Roman"/>
          <w:b/>
          <w:sz w:val="28"/>
          <w:szCs w:val="28"/>
          <w:lang w:val="uk-UA"/>
        </w:rPr>
      </w:pPr>
    </w:p>
    <w:p w14:paraId="77FBDD46" w14:textId="1464B5A0" w:rsidR="00593DE6" w:rsidRDefault="00593DE6" w:rsidP="00E609B2">
      <w:pPr>
        <w:spacing w:line="240" w:lineRule="auto"/>
        <w:jc w:val="both"/>
        <w:rPr>
          <w:rFonts w:ascii="Times New Roman" w:hAnsi="Times New Roman" w:cs="Times New Roman"/>
          <w:b/>
          <w:sz w:val="28"/>
          <w:szCs w:val="28"/>
          <w:lang w:val="uk-UA"/>
        </w:rPr>
      </w:pPr>
    </w:p>
    <w:p w14:paraId="769883E1" w14:textId="540836E3" w:rsidR="00593DE6" w:rsidRDefault="00593DE6" w:rsidP="00E609B2">
      <w:pPr>
        <w:spacing w:line="240" w:lineRule="auto"/>
        <w:jc w:val="both"/>
        <w:rPr>
          <w:rFonts w:ascii="Times New Roman" w:hAnsi="Times New Roman" w:cs="Times New Roman"/>
          <w:b/>
          <w:sz w:val="28"/>
          <w:szCs w:val="28"/>
          <w:lang w:val="uk-UA"/>
        </w:rPr>
      </w:pPr>
    </w:p>
    <w:p w14:paraId="60DBCFE3" w14:textId="23FB8874" w:rsidR="00593DE6" w:rsidRDefault="00593DE6" w:rsidP="00E609B2">
      <w:pPr>
        <w:spacing w:line="240" w:lineRule="auto"/>
        <w:jc w:val="both"/>
        <w:rPr>
          <w:rFonts w:ascii="Times New Roman" w:hAnsi="Times New Roman" w:cs="Times New Roman"/>
          <w:b/>
          <w:sz w:val="28"/>
          <w:szCs w:val="28"/>
          <w:lang w:val="uk-UA"/>
        </w:rPr>
      </w:pPr>
    </w:p>
    <w:p w14:paraId="11545F15" w14:textId="77777777" w:rsidR="00E609B2" w:rsidRDefault="00E609B2" w:rsidP="00E609B2">
      <w:pPr>
        <w:spacing w:line="240" w:lineRule="auto"/>
        <w:jc w:val="both"/>
        <w:rPr>
          <w:rFonts w:ascii="Times New Roman" w:hAnsi="Times New Roman" w:cs="Times New Roman"/>
          <w:b/>
          <w:sz w:val="28"/>
          <w:szCs w:val="28"/>
          <w:lang w:val="uk-UA"/>
        </w:rPr>
      </w:pPr>
    </w:p>
    <w:p w14:paraId="6CD060BF" w14:textId="77777777" w:rsidR="00E609B2" w:rsidRDefault="00E609B2" w:rsidP="00E609B2">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bookmarkStart w:id="3" w:name="_Hlk174369961"/>
      <w:r w:rsidRPr="00180F28">
        <w:rPr>
          <w:rFonts w:ascii="Times New Roman" w:hAnsi="Times New Roman" w:cs="Times New Roman"/>
          <w:sz w:val="28"/>
          <w:szCs w:val="28"/>
          <w:lang w:val="uk-UA"/>
        </w:rPr>
        <w:t xml:space="preserve">селище  Димер </w:t>
      </w:r>
    </w:p>
    <w:p w14:paraId="111C8177" w14:textId="4A5FE0A1" w:rsidR="00E609B2" w:rsidRPr="00180F28" w:rsidRDefault="00E609B2" w:rsidP="00E609B2">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r w:rsidRPr="00180F28">
        <w:rPr>
          <w:rFonts w:ascii="Times New Roman" w:hAnsi="Times New Roman" w:cs="Times New Roman"/>
          <w:sz w:val="28"/>
          <w:szCs w:val="28"/>
          <w:lang w:val="uk-UA"/>
        </w:rPr>
        <w:t>1</w:t>
      </w:r>
      <w:r w:rsidR="00273431">
        <w:rPr>
          <w:rFonts w:ascii="Times New Roman" w:hAnsi="Times New Roman" w:cs="Times New Roman"/>
          <w:sz w:val="28"/>
          <w:szCs w:val="28"/>
          <w:lang w:val="uk-UA"/>
        </w:rPr>
        <w:t>5 жовт</w:t>
      </w:r>
      <w:r w:rsidR="00AC0A71">
        <w:rPr>
          <w:rFonts w:ascii="Times New Roman" w:hAnsi="Times New Roman" w:cs="Times New Roman"/>
          <w:sz w:val="28"/>
          <w:szCs w:val="28"/>
          <w:lang w:val="uk-UA"/>
        </w:rPr>
        <w:t>ня</w:t>
      </w:r>
      <w:r w:rsidRPr="00180F28">
        <w:rPr>
          <w:rFonts w:ascii="Times New Roman" w:hAnsi="Times New Roman" w:cs="Times New Roman"/>
          <w:sz w:val="28"/>
          <w:szCs w:val="28"/>
          <w:lang w:val="uk-UA"/>
        </w:rPr>
        <w:t xml:space="preserve"> 2024 року</w:t>
      </w:r>
    </w:p>
    <w:p w14:paraId="38F08CB3" w14:textId="753B360E" w:rsidR="00E609B2" w:rsidRPr="00166D1E" w:rsidRDefault="00E609B2" w:rsidP="00166D1E">
      <w:pPr>
        <w:tabs>
          <w:tab w:val="center" w:pos="5012"/>
          <w:tab w:val="center" w:pos="5720"/>
          <w:tab w:val="center" w:pos="6428"/>
          <w:tab w:val="right" w:pos="9074"/>
        </w:tabs>
        <w:spacing w:after="0" w:line="240" w:lineRule="auto"/>
        <w:rPr>
          <w:rFonts w:ascii="Times New Roman" w:hAnsi="Times New Roman" w:cs="Times New Roman"/>
          <w:sz w:val="28"/>
          <w:szCs w:val="28"/>
          <w:lang w:val="uk-UA" w:eastAsia="zh-CN"/>
        </w:rPr>
      </w:pPr>
      <w:r w:rsidRPr="00180F28">
        <w:rPr>
          <w:rFonts w:ascii="Times New Roman" w:hAnsi="Times New Roman" w:cs="Times New Roman"/>
          <w:sz w:val="28"/>
          <w:szCs w:val="28"/>
          <w:lang w:val="uk-UA"/>
        </w:rPr>
        <w:t>№ -</w:t>
      </w:r>
      <w:r w:rsidR="00AC0A71">
        <w:rPr>
          <w:rFonts w:ascii="Times New Roman" w:hAnsi="Times New Roman" w:cs="Times New Roman"/>
          <w:sz w:val="28"/>
          <w:szCs w:val="28"/>
          <w:lang w:val="uk-UA"/>
        </w:rPr>
        <w:t>5</w:t>
      </w:r>
      <w:r w:rsidR="00B463B3">
        <w:rPr>
          <w:rFonts w:ascii="Times New Roman" w:hAnsi="Times New Roman" w:cs="Times New Roman"/>
          <w:sz w:val="28"/>
          <w:szCs w:val="28"/>
          <w:lang w:val="uk-UA"/>
        </w:rPr>
        <w:t>1</w:t>
      </w:r>
      <w:r w:rsidRPr="00180F28">
        <w:rPr>
          <w:rFonts w:ascii="Times New Roman" w:hAnsi="Times New Roman" w:cs="Times New Roman"/>
          <w:sz w:val="28"/>
          <w:szCs w:val="28"/>
          <w:lang w:val="uk-UA"/>
        </w:rPr>
        <w:t>-</w:t>
      </w:r>
      <w:r w:rsidRPr="00180F28">
        <w:rPr>
          <w:rFonts w:ascii="Times New Roman" w:hAnsi="Times New Roman" w:cs="Times New Roman"/>
          <w:sz w:val="28"/>
          <w:szCs w:val="28"/>
        </w:rPr>
        <w:t>V</w:t>
      </w:r>
      <w:r w:rsidRPr="00180F28">
        <w:rPr>
          <w:rFonts w:ascii="Times New Roman" w:hAnsi="Times New Roman" w:cs="Times New Roman"/>
          <w:sz w:val="28"/>
          <w:szCs w:val="28"/>
          <w:lang w:val="uk-UA"/>
        </w:rPr>
        <w:t>ІІІ</w:t>
      </w:r>
      <w:bookmarkEnd w:id="2"/>
      <w:bookmarkEnd w:id="3"/>
    </w:p>
    <w:p w14:paraId="2F55172F" w14:textId="77777777" w:rsidR="006605E4" w:rsidRPr="00E609B2" w:rsidRDefault="006605E4" w:rsidP="00E609B2">
      <w:pPr>
        <w:spacing w:after="0" w:line="240" w:lineRule="auto"/>
        <w:rPr>
          <w:sz w:val="28"/>
          <w:szCs w:val="28"/>
        </w:rPr>
      </w:pPr>
    </w:p>
    <w:sectPr w:rsidR="006605E4" w:rsidRPr="00E609B2" w:rsidSect="009072CC">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5E4"/>
    <w:rsid w:val="000208EA"/>
    <w:rsid w:val="00166D1E"/>
    <w:rsid w:val="001D62BD"/>
    <w:rsid w:val="00273431"/>
    <w:rsid w:val="003C303D"/>
    <w:rsid w:val="004664A1"/>
    <w:rsid w:val="004873C3"/>
    <w:rsid w:val="00593DE6"/>
    <w:rsid w:val="006605E4"/>
    <w:rsid w:val="009072CC"/>
    <w:rsid w:val="009E6E0C"/>
    <w:rsid w:val="00AC0A71"/>
    <w:rsid w:val="00B463B3"/>
    <w:rsid w:val="00E609B2"/>
    <w:rsid w:val="00F266EB"/>
    <w:rsid w:val="00F765C4"/>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4167F"/>
  <w15:chartTrackingRefBased/>
  <w15:docId w15:val="{6DC3035A-79A4-4539-A432-10C437F6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E609B2"/>
    <w:pPr>
      <w:spacing w:before="100" w:beforeAutospacing="1" w:after="100" w:afterAutospacing="1" w:line="240" w:lineRule="auto"/>
    </w:pPr>
    <w:rPr>
      <w:rFonts w:ascii="Times New Roman" w:eastAsia="Times New Roman" w:hAnsi="Times New Roman" w:cs="Times New Roman"/>
      <w:sz w:val="24"/>
      <w:szCs w:val="24"/>
      <w:lang w:eastAsia="ru-UA"/>
    </w:rPr>
  </w:style>
  <w:style w:type="character" w:styleId="a3">
    <w:name w:val="Hyperlink"/>
    <w:basedOn w:val="a0"/>
    <w:uiPriority w:val="99"/>
    <w:semiHidden/>
    <w:unhideWhenUsed/>
    <w:rsid w:val="00E609B2"/>
    <w:rPr>
      <w:color w:val="0000FF"/>
      <w:u w:val="single"/>
    </w:rPr>
  </w:style>
  <w:style w:type="character" w:customStyle="1" w:styleId="rvts37">
    <w:name w:val="rvts37"/>
    <w:basedOn w:val="a0"/>
    <w:rsid w:val="00E609B2"/>
  </w:style>
  <w:style w:type="paragraph" w:customStyle="1" w:styleId="1">
    <w:name w:val="Без интервала1"/>
    <w:rsid w:val="00E609B2"/>
    <w:pPr>
      <w:spacing w:after="0" w:line="240" w:lineRule="auto"/>
    </w:pPr>
    <w:rPr>
      <w:rFonts w:ascii="Calibri" w:eastAsia="Times New Roman" w:hAnsi="Calibri" w:cs="Calibri"/>
      <w:lang w:val="uk-UA"/>
    </w:rPr>
  </w:style>
  <w:style w:type="paragraph" w:styleId="a4">
    <w:name w:val="No Spacing"/>
    <w:uiPriority w:val="1"/>
    <w:qFormat/>
    <w:rsid w:val="00E609B2"/>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904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80/97-%D0%B2%D1%80" TargetMode="External"/><Relationship Id="rId13" Type="http://schemas.openxmlformats.org/officeDocument/2006/relationships/hyperlink" Target="https://zakon.rada.gov.ua/laws/show/2102-20" TargetMode="External"/><Relationship Id="rId3" Type="http://schemas.openxmlformats.org/officeDocument/2006/relationships/webSettings" Target="webSettings.xml"/><Relationship Id="rId7" Type="http://schemas.openxmlformats.org/officeDocument/2006/relationships/hyperlink" Target="https://zakon.rada.gov.ua/laws/show/280/97-%D0%B2%D1%80" TargetMode="External"/><Relationship Id="rId12" Type="http://schemas.openxmlformats.org/officeDocument/2006/relationships/hyperlink" Target="https://zakon.rada.gov.ua/laws/show/64/2022"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zakon.rada.gov.ua/laws/show/2102-20" TargetMode="External"/><Relationship Id="rId11" Type="http://schemas.openxmlformats.org/officeDocument/2006/relationships/hyperlink" Target="https://zakon.rada.gov.ua/laws/show/2102-20" TargetMode="External"/><Relationship Id="rId5" Type="http://schemas.openxmlformats.org/officeDocument/2006/relationships/hyperlink" Target="https://zakon.rada.gov.ua/laws/show/64/2022" TargetMode="External"/><Relationship Id="rId15" Type="http://schemas.openxmlformats.org/officeDocument/2006/relationships/hyperlink" Target="https://zakon.rada.gov.ua/laws/show/280/97-%D0%B2%D1%80" TargetMode="External"/><Relationship Id="rId10" Type="http://schemas.openxmlformats.org/officeDocument/2006/relationships/hyperlink" Target="https://zakon.rada.gov.ua/laws/show/64/2022" TargetMode="External"/><Relationship Id="rId4" Type="http://schemas.openxmlformats.org/officeDocument/2006/relationships/image" Target="media/image1.png"/><Relationship Id="rId9" Type="http://schemas.openxmlformats.org/officeDocument/2006/relationships/hyperlink" Target="https://zakon.rada.gov.ua/laws/show/280/97-%D0%B2%D1%80" TargetMode="External"/><Relationship Id="rId14" Type="http://schemas.openxmlformats.org/officeDocument/2006/relationships/hyperlink" Target="https://zakon.rada.gov.ua/laws/show/280/97-%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1135</Words>
  <Characters>6470</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16</cp:revision>
  <dcterms:created xsi:type="dcterms:W3CDTF">2024-08-22T11:18:00Z</dcterms:created>
  <dcterms:modified xsi:type="dcterms:W3CDTF">2024-10-03T11:26:00Z</dcterms:modified>
</cp:coreProperties>
</file>